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1"/>
        <w:gridCol w:w="8129"/>
      </w:tblGrid>
      <w:tr w:rsidR="00BF286C" w:rsidTr="0057744F">
        <w:trPr>
          <w:trHeight w:val="852"/>
        </w:trPr>
        <w:tc>
          <w:tcPr>
            <w:tcW w:w="5000" w:type="pct"/>
            <w:gridSpan w:val="2"/>
            <w:vAlign w:val="center"/>
          </w:tcPr>
          <w:p w:rsidR="00BF286C" w:rsidRDefault="00BF286C" w:rsidP="00C93F1E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b/>
              </w:rPr>
              <w:t>PROGETTO</w:t>
            </w:r>
            <w:r>
              <w:t xml:space="preserve">: </w:t>
            </w: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Responsabile: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Docenti partecipanti: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Destinatari</w:t>
            </w:r>
            <w:r w:rsidR="00CE1364">
              <w:rPr>
                <w:b/>
              </w:rPr>
              <w:t xml:space="preserve"> (</w:t>
            </w:r>
            <w:proofErr w:type="spellStart"/>
            <w:r w:rsidR="00CE1364">
              <w:rPr>
                <w:b/>
              </w:rPr>
              <w:t>num</w:t>
            </w:r>
            <w:proofErr w:type="spellEnd"/>
            <w:r w:rsidR="00CE1364">
              <w:rPr>
                <w:b/>
              </w:rPr>
              <w:t>. allievi)</w:t>
            </w:r>
            <w:r>
              <w:rPr>
                <w:b/>
              </w:rPr>
              <w:t>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Motivazione dell’intervento: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Risultati attesi: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Finalità: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specifici: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formativi: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trasversali: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Metodologia: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Strutture utilizzate: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Durata: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previste: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Modalità di verifica: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414ECE">
      <w:pPr>
        <w:spacing w:line="36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38"/>
        <w:gridCol w:w="1228"/>
        <w:gridCol w:w="2798"/>
        <w:gridCol w:w="2016"/>
      </w:tblGrid>
      <w:tr w:rsidR="00BF286C" w:rsidTr="0057744F">
        <w:tc>
          <w:tcPr>
            <w:tcW w:w="2612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responsabile</w:t>
            </w:r>
          </w:p>
        </w:tc>
        <w:tc>
          <w:tcPr>
            <w:tcW w:w="2388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Risorse umane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€ all’ora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non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</w:t>
            </w:r>
          </w:p>
        </w:tc>
        <w:tc>
          <w:tcPr>
            <w:tcW w:w="609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4000" w:type="pct"/>
            <w:gridSpan w:val="3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BF286C">
      <w:pPr>
        <w:spacing w:line="360" w:lineRule="auto"/>
      </w:pPr>
    </w:p>
    <w:tbl>
      <w:tblPr>
        <w:tblW w:w="4996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6811"/>
        <w:gridCol w:w="3261"/>
      </w:tblGrid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  <w:caps/>
              </w:rPr>
            </w:pPr>
            <w:r>
              <w:t>A cura del responsabile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</w:pPr>
            <w:r>
              <w:rPr>
                <w:b/>
                <w:caps/>
              </w:rPr>
              <w:t>Risorse strumentali</w:t>
            </w:r>
          </w:p>
        </w:tc>
        <w:tc>
          <w:tcPr>
            <w:tcW w:w="1619" w:type="pct"/>
          </w:tcPr>
          <w:p w:rsidR="00BF286C" w:rsidRDefault="00EE56F5" w:rsidP="00EE56F5">
            <w:pPr>
              <w:spacing w:line="360" w:lineRule="auto"/>
              <w:rPr>
                <w:b/>
              </w:rPr>
            </w:pPr>
            <w:r w:rsidRPr="00EE56F5">
              <w:rPr>
                <w:b/>
              </w:rPr>
              <w:t>€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jc w:val="both"/>
            </w:pPr>
            <w:r>
              <w:rPr>
                <w:b/>
              </w:rPr>
              <w:t xml:space="preserve">Materiale di facile consumo: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Altro materiale: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Spese per uscite: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19" w:type="pct"/>
          </w:tcPr>
          <w:p w:rsidR="00BF286C" w:rsidRDefault="00BF286C" w:rsidP="009C6856">
            <w:pPr>
              <w:spacing w:line="360" w:lineRule="auto"/>
            </w:pPr>
          </w:p>
        </w:tc>
      </w:tr>
    </w:tbl>
    <w:p w:rsidR="00BF286C" w:rsidRDefault="00BF286C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BC396A" w:rsidTr="00BC396A">
        <w:tc>
          <w:tcPr>
            <w:tcW w:w="10004" w:type="dxa"/>
          </w:tcPr>
          <w:p w:rsidR="003E6C5D" w:rsidRDefault="003E6C5D" w:rsidP="00BC396A">
            <w:pPr>
              <w:spacing w:line="360" w:lineRule="auto"/>
              <w:rPr>
                <w:b/>
              </w:rPr>
            </w:pPr>
          </w:p>
          <w:p w:rsidR="00BC396A" w:rsidRPr="00BC396A" w:rsidRDefault="00BC396A" w:rsidP="00BC396A">
            <w:pPr>
              <w:spacing w:line="360" w:lineRule="auto"/>
              <w:rPr>
                <w:b/>
              </w:rPr>
            </w:pPr>
            <w:r w:rsidRPr="00BC396A">
              <w:rPr>
                <w:b/>
              </w:rPr>
              <w:t xml:space="preserve">COSTO DEL PROGETTO          O      a carico F.I.S.  </w:t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>€ ___________________</w:t>
            </w:r>
          </w:p>
          <w:p w:rsidR="00BC396A" w:rsidRDefault="00BC396A" w:rsidP="00BC396A">
            <w:pPr>
              <w:spacing w:line="360" w:lineRule="auto"/>
            </w:pP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 xml:space="preserve">          O      non a carico F.I.S.</w:t>
            </w:r>
            <w:r w:rsidRPr="00BC396A">
              <w:rPr>
                <w:b/>
              </w:rPr>
              <w:tab/>
              <w:t>€ ___________________</w:t>
            </w:r>
          </w:p>
        </w:tc>
      </w:tr>
    </w:tbl>
    <w:p w:rsidR="00BC396A" w:rsidRDefault="00BC396A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p w:rsidR="00BF286C" w:rsidRDefault="00C93F1E" w:rsidP="00BF286C">
      <w:pPr>
        <w:spacing w:line="360" w:lineRule="auto"/>
      </w:pPr>
      <w:r>
        <w:t>Prato</w:t>
      </w:r>
      <w:r w:rsidR="00BC396A">
        <w:t>, ________________</w:t>
      </w:r>
    </w:p>
    <w:p w:rsidR="00BF286C" w:rsidRDefault="00BF286C" w:rsidP="00BC396A">
      <w:pPr>
        <w:spacing w:line="360" w:lineRule="auto"/>
        <w:ind w:left="6372" w:firstLine="708"/>
      </w:pPr>
      <w:r>
        <w:t>Il Docente responsabile</w:t>
      </w:r>
    </w:p>
    <w:p w:rsidR="0025069C" w:rsidRPr="00BF286C" w:rsidRDefault="00BC396A" w:rsidP="00BF2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  <w:r>
        <w:tab/>
      </w:r>
    </w:p>
    <w:sectPr w:rsidR="0025069C" w:rsidRPr="00BF286C" w:rsidSect="0090551D">
      <w:headerReference w:type="default" r:id="rId9"/>
      <w:footerReference w:type="default" r:id="rId10"/>
      <w:pgSz w:w="11906" w:h="16838"/>
      <w:pgMar w:top="1021" w:right="1021" w:bottom="1021" w:left="102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3E" w:rsidRDefault="008B2E3E" w:rsidP="003E138A">
      <w:r>
        <w:separator/>
      </w:r>
    </w:p>
  </w:endnote>
  <w:endnote w:type="continuationSeparator" w:id="0">
    <w:p w:rsidR="008B2E3E" w:rsidRDefault="008B2E3E" w:rsidP="003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scientifico – linguistico: Via Marini n.9- 59100 Prato - tel. 0574/42166 - fax 0574/607065</w:t>
    </w:r>
  </w:p>
  <w:p w:rsidR="0025069C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artistico: Via Maroncelli n.33 –59013 Montemurlo PO – tel. 0574/683312 - fax 0574/689194</w:t>
    </w:r>
  </w:p>
  <w:p w:rsidR="0025069C" w:rsidRPr="00E4163C" w:rsidRDefault="00D72060" w:rsidP="00D72060">
    <w:pPr>
      <w:pStyle w:val="Pidipagina"/>
      <w:jc w:val="right"/>
      <w:rPr>
        <w:sz w:val="18"/>
        <w:szCs w:val="18"/>
        <w:lang w:val="en-US"/>
      </w:rPr>
    </w:pPr>
    <w:proofErr w:type="spellStart"/>
    <w:r w:rsidRPr="00E4163C">
      <w:rPr>
        <w:sz w:val="18"/>
        <w:szCs w:val="18"/>
        <w:lang w:val="en-US"/>
      </w:rPr>
      <w:t>sito</w:t>
    </w:r>
    <w:proofErr w:type="spellEnd"/>
    <w:r w:rsidRPr="00E4163C">
      <w:rPr>
        <w:sz w:val="18"/>
        <w:szCs w:val="18"/>
        <w:lang w:val="en-US"/>
      </w:rPr>
      <w:t xml:space="preserve"> web: http:/www.livi.prato.it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3E" w:rsidRDefault="008B2E3E" w:rsidP="003E138A">
      <w:r>
        <w:separator/>
      </w:r>
    </w:p>
  </w:footnote>
  <w:footnote w:type="continuationSeparator" w:id="0">
    <w:p w:rsidR="008B2E3E" w:rsidRDefault="008B2E3E" w:rsidP="003E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34C15" w:rsidRDefault="00E34C15" w:rsidP="00E34C15">
    <w:pPr>
      <w:pStyle w:val="Intestazione"/>
      <w:tabs>
        <w:tab w:val="left" w:pos="7676"/>
      </w:tabs>
    </w:pPr>
    <w:r>
      <w:tab/>
    </w:r>
    <w:r w:rsidR="003E138A">
      <w:rPr>
        <w:noProof/>
      </w:rPr>
      <w:drawing>
        <wp:inline distT="0" distB="0" distL="0" distR="0">
          <wp:extent cx="1033669" cy="789497"/>
          <wp:effectExtent l="0" t="0" r="0" b="0"/>
          <wp:docPr id="3" name="Immagine 3" descr="C:\Users\Giuseppe\Desktop\logo scuola LIVI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\Desktop\logo scuola LIVI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69" cy="78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42913" w:rsidRPr="00A42913" w:rsidRDefault="003E138A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>ISTITUTO D’ISTRUZIONE SUPERIORE</w:t>
    </w:r>
  </w:p>
  <w:p w:rsidR="003E138A" w:rsidRPr="00A42913" w:rsidRDefault="00E34C15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 xml:space="preserve"> </w:t>
    </w:r>
    <w:r w:rsidR="003E138A" w:rsidRPr="00A42913">
      <w:rPr>
        <w:b/>
        <w:sz w:val="18"/>
        <w:szCs w:val="18"/>
      </w:rPr>
      <w:t>“CARLO LIVI”</w:t>
    </w:r>
  </w:p>
  <w:p w:rsidR="00B148D2" w:rsidRPr="00B148D2" w:rsidRDefault="00B148D2" w:rsidP="00B148D2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326A"/>
    <w:multiLevelType w:val="hybridMultilevel"/>
    <w:tmpl w:val="98627F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2645A2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E"/>
    <w:rsid w:val="000138E1"/>
    <w:rsid w:val="00030238"/>
    <w:rsid w:val="00060BAC"/>
    <w:rsid w:val="000D6CA5"/>
    <w:rsid w:val="000F696F"/>
    <w:rsid w:val="00107FCC"/>
    <w:rsid w:val="00124D66"/>
    <w:rsid w:val="00146368"/>
    <w:rsid w:val="001A2E8E"/>
    <w:rsid w:val="001B0D88"/>
    <w:rsid w:val="001E2256"/>
    <w:rsid w:val="001E5BCE"/>
    <w:rsid w:val="001F35B6"/>
    <w:rsid w:val="001F7896"/>
    <w:rsid w:val="0025069C"/>
    <w:rsid w:val="00262710"/>
    <w:rsid w:val="00287881"/>
    <w:rsid w:val="0029046D"/>
    <w:rsid w:val="002D3C45"/>
    <w:rsid w:val="003360C2"/>
    <w:rsid w:val="003E138A"/>
    <w:rsid w:val="003E6C5D"/>
    <w:rsid w:val="00405589"/>
    <w:rsid w:val="00414ECE"/>
    <w:rsid w:val="00464154"/>
    <w:rsid w:val="00483E6E"/>
    <w:rsid w:val="004C09A6"/>
    <w:rsid w:val="00506A12"/>
    <w:rsid w:val="00534E24"/>
    <w:rsid w:val="0057194B"/>
    <w:rsid w:val="005832EC"/>
    <w:rsid w:val="005F6BE9"/>
    <w:rsid w:val="006360F2"/>
    <w:rsid w:val="00655CCC"/>
    <w:rsid w:val="006905ED"/>
    <w:rsid w:val="006A7EDD"/>
    <w:rsid w:val="006C3FA6"/>
    <w:rsid w:val="006E481F"/>
    <w:rsid w:val="00715946"/>
    <w:rsid w:val="00723C21"/>
    <w:rsid w:val="00724A83"/>
    <w:rsid w:val="00726F60"/>
    <w:rsid w:val="007464BD"/>
    <w:rsid w:val="00793C62"/>
    <w:rsid w:val="007F137C"/>
    <w:rsid w:val="007F6760"/>
    <w:rsid w:val="00827EA6"/>
    <w:rsid w:val="008650F0"/>
    <w:rsid w:val="008812DB"/>
    <w:rsid w:val="008B2E3E"/>
    <w:rsid w:val="008B6854"/>
    <w:rsid w:val="0090551D"/>
    <w:rsid w:val="00922D82"/>
    <w:rsid w:val="009C6856"/>
    <w:rsid w:val="00A16E14"/>
    <w:rsid w:val="00A42913"/>
    <w:rsid w:val="00AA0469"/>
    <w:rsid w:val="00B148D2"/>
    <w:rsid w:val="00B32FC4"/>
    <w:rsid w:val="00B40EFF"/>
    <w:rsid w:val="00BC396A"/>
    <w:rsid w:val="00BF286C"/>
    <w:rsid w:val="00C04199"/>
    <w:rsid w:val="00C11F48"/>
    <w:rsid w:val="00C12873"/>
    <w:rsid w:val="00C25E10"/>
    <w:rsid w:val="00C37567"/>
    <w:rsid w:val="00C54958"/>
    <w:rsid w:val="00C93F1E"/>
    <w:rsid w:val="00CE1364"/>
    <w:rsid w:val="00D1648F"/>
    <w:rsid w:val="00D30B99"/>
    <w:rsid w:val="00D43C85"/>
    <w:rsid w:val="00D72060"/>
    <w:rsid w:val="00DC2501"/>
    <w:rsid w:val="00DD0BC2"/>
    <w:rsid w:val="00DE24CA"/>
    <w:rsid w:val="00E07E58"/>
    <w:rsid w:val="00E34C15"/>
    <w:rsid w:val="00E4163C"/>
    <w:rsid w:val="00E42385"/>
    <w:rsid w:val="00ED4F30"/>
    <w:rsid w:val="00EE56F5"/>
    <w:rsid w:val="00F11421"/>
    <w:rsid w:val="00F41AFA"/>
    <w:rsid w:val="00FA48F4"/>
    <w:rsid w:val="00FA68A2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70C89-9CB9-4F86-BAA8-26A3DE13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Laura Pacetti</cp:lastModifiedBy>
  <cp:revision>2</cp:revision>
  <cp:lastPrinted>2017-09-19T10:58:00Z</cp:lastPrinted>
  <dcterms:created xsi:type="dcterms:W3CDTF">2017-09-19T11:02:00Z</dcterms:created>
  <dcterms:modified xsi:type="dcterms:W3CDTF">2017-09-19T11:02:00Z</dcterms:modified>
</cp:coreProperties>
</file>