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F2" w:rsidRDefault="007361F2" w:rsidP="007361F2">
      <w:pPr>
        <w:pStyle w:val="Titolo"/>
      </w:pPr>
      <w:bookmarkStart w:id="0" w:name="_GoBack"/>
      <w:bookmarkEnd w:id="0"/>
    </w:p>
    <w:p w:rsidR="00DF5990" w:rsidRPr="009239C2" w:rsidRDefault="00A828A9" w:rsidP="007361F2">
      <w:pPr>
        <w:pStyle w:val="Titolo"/>
        <w:rPr>
          <w:b/>
          <w:i/>
        </w:rPr>
      </w:pPr>
      <w:r>
        <w:rPr>
          <w:noProof/>
        </w:rPr>
        <mc:AlternateContent>
          <mc:Choice Requires="wps">
            <w:drawing>
              <wp:anchor distT="0" distB="0" distL="114300" distR="114300" simplePos="0" relativeHeight="251659264" behindDoc="1" locked="0" layoutInCell="0" allowOverlap="1">
                <wp:simplePos x="0" y="0"/>
                <wp:positionH relativeFrom="column">
                  <wp:posOffset>2846070</wp:posOffset>
                </wp:positionH>
                <wp:positionV relativeFrom="paragraph">
                  <wp:posOffset>-207645</wp:posOffset>
                </wp:positionV>
                <wp:extent cx="500380" cy="575310"/>
                <wp:effectExtent l="3810" t="0" r="635"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28A9" w:rsidRDefault="00A828A9" w:rsidP="00A82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224.1pt;margin-top:-16.35pt;width:39.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" o:allowincell="f" filled="f" stroked="f" strokeweight="0">
                <v:textbox inset="0,0,0,0">
                  <w:txbxContent>
                    <w:p w:rsidR="00A828A9" w:rsidRDefault="00A828A9" w:rsidP="00A828A9"/>
                  </w:txbxContent>
                </v:textbox>
              </v:rect>
            </w:pict>
          </mc:Fallback>
        </mc:AlternateContent>
      </w:r>
      <w:r>
        <w:tab/>
      </w:r>
      <w:r>
        <w:tab/>
      </w:r>
      <w:r>
        <w:tab/>
      </w:r>
      <w:r>
        <w:tab/>
      </w:r>
    </w:p>
    <w:p w:rsidR="00801C08" w:rsidRPr="006027FB" w:rsidRDefault="006027FB" w:rsidP="006027FB">
      <w:pPr>
        <w:rPr>
          <w:rFonts w:ascii="Arial" w:hAnsi="Arial" w:cs="Arial"/>
        </w:rPr>
      </w:pPr>
      <w:r w:rsidRPr="006027FB">
        <w:rPr>
          <w:rFonts w:ascii="Arial" w:hAnsi="Arial" w:cs="Arial"/>
        </w:rPr>
        <w:t>Prato,</w:t>
      </w:r>
      <w:r w:rsidR="00DF5990" w:rsidRPr="006027FB">
        <w:rPr>
          <w:rFonts w:ascii="Arial" w:hAnsi="Arial" w:cs="Arial"/>
        </w:rPr>
        <w:t xml:space="preserve"> </w:t>
      </w:r>
      <w:sdt>
        <w:sdtPr>
          <w:rPr>
            <w:rFonts w:ascii="Arial" w:hAnsi="Arial" w:cs="Arial"/>
          </w:rPr>
          <w:id w:val="335655626"/>
          <w:placeholder>
            <w:docPart w:val="8F231B3DF2234D3D8FF2FE6BC243D03A"/>
          </w:placeholder>
          <w:date w:fullDate="2018-02-23T00:00:00Z">
            <w:dateFormat w:val="dd/MM/yyyy"/>
            <w:lid w:val="it-IT"/>
            <w:storeMappedDataAs w:val="dateTime"/>
            <w:calendar w:val="gregorian"/>
          </w:date>
        </w:sdtPr>
        <w:sdtEndPr/>
        <w:sdtContent>
          <w:r w:rsidR="00857F9E">
            <w:rPr>
              <w:rFonts w:ascii="Arial" w:hAnsi="Arial" w:cs="Arial"/>
            </w:rPr>
            <w:t>23/02/2018</w:t>
          </w:r>
        </w:sdtContent>
      </w:sdt>
    </w:p>
    <w:p w:rsidR="00C81DD7" w:rsidRDefault="00C81DD7" w:rsidP="00761D24">
      <w:pPr>
        <w:ind w:left="5670"/>
      </w:pPr>
    </w:p>
    <w:p w:rsidR="00C81DD7" w:rsidRDefault="00C81DD7" w:rsidP="00761D24">
      <w:pPr>
        <w:ind w:left="5670"/>
      </w:pPr>
    </w:p>
    <w:p w:rsidR="00820A8C" w:rsidRPr="00C81DD7" w:rsidRDefault="00820A8C" w:rsidP="00291BED">
      <w:pPr>
        <w:rPr>
          <w:rFonts w:ascii="Arial" w:hAnsi="Arial" w:cs="Arial"/>
          <w:b/>
        </w:rPr>
      </w:pPr>
    </w:p>
    <w:p w:rsidR="00801C08" w:rsidRPr="00801C08" w:rsidRDefault="00801C08" w:rsidP="00801C08">
      <w:pPr>
        <w:jc w:val="right"/>
      </w:pPr>
    </w:p>
    <w:p w:rsidR="00801C08" w:rsidRDefault="00801C08" w:rsidP="00801C08">
      <w:pPr>
        <w:jc w:val="right"/>
      </w:pPr>
    </w:p>
    <w:p w:rsidR="0082276B" w:rsidRPr="00BE3A83" w:rsidRDefault="0082276B" w:rsidP="0082276B">
      <w:pPr>
        <w:rPr>
          <w:rFonts w:ascii="Arial" w:hAnsi="Arial" w:cs="Arial"/>
          <w:b/>
        </w:rPr>
      </w:pPr>
      <w:r w:rsidRPr="00BE3A83">
        <w:rPr>
          <w:rFonts w:ascii="Arial" w:hAnsi="Arial" w:cs="Arial"/>
          <w:b/>
        </w:rPr>
        <w:t xml:space="preserve">Oggetto: </w:t>
      </w:r>
      <w:sdt>
        <w:sdtPr>
          <w:rPr>
            <w:rFonts w:ascii="Arial" w:hAnsi="Arial" w:cs="Arial"/>
            <w:b/>
          </w:rPr>
          <w:id w:val="212553056"/>
          <w:placeholder>
            <w:docPart w:val="C8986DE04CBF42B091CDD8BBEB6208CF"/>
          </w:placeholder>
        </w:sdtPr>
        <w:sdtEndPr/>
        <w:sdtContent>
          <w:r w:rsidR="00291BED" w:rsidRPr="00291BED">
            <w:rPr>
              <w:rFonts w:ascii="Arial" w:hAnsi="Arial" w:cs="Arial"/>
              <w:b/>
            </w:rPr>
            <w:t>CRITERI COMITATO DI VALUTAZIONE I.I.S.</w:t>
          </w:r>
          <w:r w:rsidR="00291BED">
            <w:rPr>
              <w:rFonts w:ascii="Arial" w:hAnsi="Arial" w:cs="Arial"/>
              <w:b/>
            </w:rPr>
            <w:t>S.</w:t>
          </w:r>
          <w:r w:rsidR="00291BED" w:rsidRPr="00291BED">
            <w:rPr>
              <w:rFonts w:ascii="Arial" w:hAnsi="Arial" w:cs="Arial"/>
              <w:b/>
            </w:rPr>
            <w:t xml:space="preserve"> "C. LIVI" - PRATO</w:t>
          </w:r>
          <w:r w:rsidR="00291BED">
            <w:rPr>
              <w:rFonts w:ascii="Arial" w:hAnsi="Arial" w:cs="Arial"/>
              <w:b/>
            </w:rPr>
            <w:t xml:space="preserve"> </w:t>
          </w:r>
        </w:sdtContent>
      </w:sdt>
    </w:p>
    <w:p w:rsidR="0082276B" w:rsidRPr="00BE3A83" w:rsidRDefault="0082276B" w:rsidP="0082276B">
      <w:pPr>
        <w:rPr>
          <w:rFonts w:ascii="Arial" w:hAnsi="Arial" w:cs="Arial"/>
        </w:rPr>
      </w:pPr>
    </w:p>
    <w:p w:rsidR="0082276B" w:rsidRDefault="0082276B" w:rsidP="0082276B">
      <w:pPr>
        <w:autoSpaceDE w:val="0"/>
        <w:autoSpaceDN w:val="0"/>
        <w:adjustRightInd w:val="0"/>
        <w:rPr>
          <w:rFonts w:ascii="Arial" w:hAnsi="Arial" w:cs="Arial"/>
        </w:rPr>
      </w:pPr>
    </w:p>
    <w:sdt>
      <w:sdtPr>
        <w:rPr>
          <w:rFonts w:ascii="Arial" w:hAnsi="Arial" w:cs="Arial"/>
          <w:kern w:val="0"/>
          <w:sz w:val="24"/>
          <w:szCs w:val="24"/>
        </w:rPr>
        <w:id w:val="69085612"/>
        <w:placeholder>
          <w:docPart w:val="C8986DE04CBF42B091CDD8BBEB6208CF"/>
        </w:placeholder>
      </w:sdtPr>
      <w:sdtEndPr/>
      <w:sdtContent>
        <w:p w:rsidR="00291BED" w:rsidRPr="00291BED" w:rsidRDefault="00291BED" w:rsidP="00291BED">
          <w:pPr>
            <w:pStyle w:val="Textbody"/>
          </w:pPr>
          <w:r w:rsidRPr="00291BED">
            <w:t>Indicazioni generali:</w:t>
          </w:r>
        </w:p>
        <w:p w:rsidR="00291BED" w:rsidRPr="00291BED" w:rsidRDefault="00291BED" w:rsidP="00291BED">
          <w:pPr>
            <w:suppressAutoHyphens/>
            <w:autoSpaceDN w:val="0"/>
            <w:jc w:val="both"/>
            <w:textAlignment w:val="baseline"/>
            <w:rPr>
              <w:kern w:val="3"/>
              <w:sz w:val="22"/>
              <w:szCs w:val="20"/>
            </w:rPr>
          </w:pP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1) La valutazione del merito dei docenti è questione assai delicata, soprattutto nel contesto scolastico in cui i docenti stessi si trovano ad operare. La diversità degli allievi (quanto a personalità nonché a condizioni socio-economiche e culturali) e la complessità delle classi sono variabili che hanno notevole influenza sui risultati scolastici e quindi sull'acquisizione delle competenze attese al termine di ogni anno.</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2) E' necessario evitare all'interno del personale docente conflitti e divisioni, che porterebbero inevitabilmente ad una frammentazione anziché ad una collaborazione all'interno dei Consigli di classe.</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3) Occorre quindi procedere ad una elaborazione dei criteri che non si limiti a coinvolgere un numero ristretto di docenti, ma che ampli la platea degli insegnanti coinvolti, favorisca annualmente un ricambio degli incarichi e sia trasparente e idonea alla "misurazione" del merito in termini oggettivi.</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 xml:space="preserve">4) In questo </w:t>
          </w:r>
          <w:r w:rsidR="00857F9E">
            <w:rPr>
              <w:kern w:val="3"/>
              <w:sz w:val="22"/>
              <w:szCs w:val="20"/>
            </w:rPr>
            <w:t>terzo</w:t>
          </w:r>
          <w:r w:rsidRPr="00291BED">
            <w:rPr>
              <w:kern w:val="3"/>
              <w:sz w:val="22"/>
              <w:szCs w:val="20"/>
            </w:rPr>
            <w:t xml:space="preserve"> anno di applicazione de</w:t>
          </w:r>
          <w:r w:rsidR="00857F9E">
            <w:rPr>
              <w:kern w:val="3"/>
              <w:sz w:val="22"/>
              <w:szCs w:val="20"/>
            </w:rPr>
            <w:t>lla Legge</w:t>
          </w:r>
          <w:r w:rsidRPr="00291BED">
            <w:rPr>
              <w:kern w:val="3"/>
              <w:sz w:val="22"/>
              <w:szCs w:val="20"/>
            </w:rPr>
            <w:t xml:space="preserve">, pare opportuno, </w:t>
          </w:r>
          <w:r w:rsidR="00857F9E">
            <w:rPr>
              <w:kern w:val="3"/>
              <w:sz w:val="22"/>
              <w:szCs w:val="20"/>
            </w:rPr>
            <w:t>dopo attenta revisione</w:t>
          </w:r>
          <w:r w:rsidRPr="00291BED">
            <w:rPr>
              <w:kern w:val="3"/>
              <w:sz w:val="22"/>
              <w:szCs w:val="20"/>
            </w:rPr>
            <w:t xml:space="preserve">, </w:t>
          </w:r>
          <w:r w:rsidR="00857F9E">
            <w:rPr>
              <w:kern w:val="3"/>
              <w:sz w:val="22"/>
              <w:szCs w:val="20"/>
            </w:rPr>
            <w:t>confermare sostanzialmente i criteri di valutazione già stabiliti nel precedente anno scolastico, inserendo però l’obbligo, per chi volesse presentare domanda per l’accesso al bonus, di sottoporsi al questionario di valutazione rivolto agli studenti riguardo l’efficacia dell’azione didattica</w:t>
          </w:r>
          <w:r w:rsidRPr="00291BED">
            <w:rPr>
              <w:kern w:val="3"/>
              <w:sz w:val="22"/>
              <w:szCs w:val="20"/>
            </w:rPr>
            <w:t>.</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5) Si ribadisce quindi la necessità di utilizzare i fondi derivanti dal bonus anche per integrare e compensare i proventi del FIS, tenendo comunque conto che solo i docenti a TI possono usufruire del bonus stesso e che pertanto il compenso di analoghe funzioni spettante a docenti a TD deve attingere necessariamente al FIS.</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6) Non potranno accedere alla valorizzazione annuale del merito i docenti che:</w:t>
          </w:r>
        </w:p>
        <w:p w:rsidR="00291BED" w:rsidRPr="00291BED" w:rsidRDefault="00291BED" w:rsidP="00291BED">
          <w:pPr>
            <w:suppressAutoHyphens/>
            <w:autoSpaceDN w:val="0"/>
            <w:jc w:val="both"/>
            <w:textAlignment w:val="baseline"/>
            <w:rPr>
              <w:kern w:val="3"/>
              <w:sz w:val="22"/>
              <w:szCs w:val="20"/>
            </w:rPr>
          </w:pP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ab/>
            <w:t>a) non hanno svolto almeno 180  giorni di servizio nell’intero anno scolastico</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ab/>
            <w:t>b) hanno riportato sanzioni disciplinari nell’anno scolastico in corso</w:t>
          </w:r>
        </w:p>
        <w:p w:rsidR="00291BED" w:rsidRPr="00291BED" w:rsidRDefault="00291BED" w:rsidP="00291BED">
          <w:pPr>
            <w:suppressAutoHyphens/>
            <w:autoSpaceDN w:val="0"/>
            <w:jc w:val="both"/>
            <w:textAlignment w:val="baseline"/>
            <w:rPr>
              <w:kern w:val="3"/>
              <w:sz w:val="22"/>
              <w:szCs w:val="20"/>
            </w:rPr>
          </w:pPr>
        </w:p>
        <w:p w:rsidR="00E61B40" w:rsidRDefault="00291BED" w:rsidP="00291BED">
          <w:pPr>
            <w:suppressAutoHyphens/>
            <w:autoSpaceDN w:val="0"/>
            <w:jc w:val="both"/>
            <w:textAlignment w:val="baseline"/>
            <w:rPr>
              <w:kern w:val="3"/>
              <w:sz w:val="22"/>
              <w:szCs w:val="20"/>
            </w:rPr>
          </w:pPr>
          <w:r w:rsidRPr="00291BED">
            <w:rPr>
              <w:kern w:val="3"/>
              <w:sz w:val="22"/>
              <w:szCs w:val="20"/>
            </w:rPr>
            <w:t>7) Una volta stabiliti e approvati i criteri, i docenti che ritengono di avere uno o più requisiti per accedere al merito, dovranno  compilare  una scheda  dove certificheranno o autocertificheranno le attività svolte, al fine di favorire un riscontro e un controllo in relazione all'operato del Dirigente scolastico</w:t>
          </w: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 xml:space="preserve">8) Supponendo che le risorse assegnate siano equivalenti a quelle dello scorso anno, la ripartizione del bonus terrà conto delle priorità che il Comitato ha formulato per ciascuna area.  </w:t>
          </w:r>
        </w:p>
        <w:p w:rsidR="00291BED" w:rsidRPr="00291BED" w:rsidRDefault="00291BED" w:rsidP="00291BED">
          <w:pPr>
            <w:suppressAutoHyphens/>
            <w:autoSpaceDN w:val="0"/>
            <w:jc w:val="both"/>
            <w:textAlignment w:val="baseline"/>
            <w:rPr>
              <w:kern w:val="3"/>
              <w:sz w:val="22"/>
              <w:szCs w:val="20"/>
            </w:rPr>
          </w:pPr>
        </w:p>
        <w:p w:rsidR="00291BED" w:rsidRPr="00291BED" w:rsidRDefault="00291BED" w:rsidP="00291BED">
          <w:pPr>
            <w:suppressAutoHyphens/>
            <w:autoSpaceDN w:val="0"/>
            <w:jc w:val="both"/>
            <w:textAlignment w:val="baseline"/>
            <w:rPr>
              <w:kern w:val="3"/>
              <w:sz w:val="22"/>
              <w:szCs w:val="20"/>
            </w:rPr>
          </w:pPr>
          <w:r w:rsidRPr="00291BED">
            <w:rPr>
              <w:kern w:val="3"/>
              <w:sz w:val="22"/>
              <w:szCs w:val="20"/>
            </w:rPr>
            <w:t xml:space="preserve">Il comitato, presieduto dal Dirigente scolastico e composto da tre docenti ( due  scelti dal </w:t>
          </w:r>
          <w:proofErr w:type="spellStart"/>
          <w:r w:rsidRPr="00291BED">
            <w:rPr>
              <w:kern w:val="3"/>
              <w:sz w:val="22"/>
              <w:szCs w:val="20"/>
            </w:rPr>
            <w:t>CdD</w:t>
          </w:r>
          <w:proofErr w:type="spellEnd"/>
          <w:r w:rsidRPr="00291BED">
            <w:rPr>
              <w:kern w:val="3"/>
              <w:sz w:val="22"/>
              <w:szCs w:val="20"/>
            </w:rPr>
            <w:t xml:space="preserve">, uno scelto dal  </w:t>
          </w:r>
          <w:proofErr w:type="spellStart"/>
          <w:r w:rsidRPr="00291BED">
            <w:rPr>
              <w:kern w:val="3"/>
              <w:sz w:val="22"/>
              <w:szCs w:val="20"/>
            </w:rPr>
            <w:t>CdI</w:t>
          </w:r>
          <w:proofErr w:type="spellEnd"/>
          <w:r w:rsidRPr="00291BED">
            <w:rPr>
              <w:kern w:val="3"/>
              <w:sz w:val="22"/>
              <w:szCs w:val="20"/>
            </w:rPr>
            <w:t xml:space="preserve">), da un genitore e uno studente (designati dal </w:t>
          </w:r>
          <w:proofErr w:type="spellStart"/>
          <w:r w:rsidRPr="00291BED">
            <w:rPr>
              <w:kern w:val="3"/>
              <w:sz w:val="22"/>
              <w:szCs w:val="20"/>
            </w:rPr>
            <w:t>CdI</w:t>
          </w:r>
          <w:proofErr w:type="spellEnd"/>
          <w:r w:rsidRPr="00291BED">
            <w:rPr>
              <w:kern w:val="3"/>
              <w:sz w:val="22"/>
              <w:szCs w:val="20"/>
            </w:rPr>
            <w:t xml:space="preserve">) e da un componente esterno individuato dall'Ufficio Scolastico Regionale, individua  i criteri per la </w:t>
          </w:r>
          <w:r w:rsidRPr="00291BED">
            <w:rPr>
              <w:kern w:val="3"/>
              <w:sz w:val="22"/>
              <w:szCs w:val="20"/>
              <w:u w:val="single"/>
            </w:rPr>
            <w:t>valorizzazione</w:t>
          </w:r>
          <w:r w:rsidRPr="00291BED">
            <w:rPr>
              <w:kern w:val="3"/>
              <w:sz w:val="22"/>
              <w:szCs w:val="20"/>
            </w:rPr>
            <w:t xml:space="preserve">  dei docenti sulla base di: </w:t>
          </w:r>
        </w:p>
        <w:p w:rsid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       </w:t>
          </w:r>
        </w:p>
        <w:p w:rsidR="00291BED" w:rsidRDefault="00291BED" w:rsidP="00291BED">
          <w:pPr>
            <w:widowControl w:val="0"/>
            <w:suppressAutoHyphens/>
            <w:autoSpaceDN w:val="0"/>
            <w:spacing w:after="120"/>
            <w:textAlignment w:val="baseline"/>
            <w:rPr>
              <w:kern w:val="3"/>
              <w:sz w:val="20"/>
              <w:szCs w:val="20"/>
            </w:rPr>
          </w:pPr>
        </w:p>
        <w:p w:rsidR="00E07E93" w:rsidRDefault="00E07E93"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5300"/>
            <w:gridCol w:w="1524"/>
          </w:tblGrid>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Indicatori </w:t>
                </w: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Punteggi</w:t>
                </w:r>
              </w:p>
            </w:tc>
          </w:tr>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a-1) </w:t>
                </w:r>
                <w:r>
                  <w:rPr>
                    <w:kern w:val="3"/>
                    <w:sz w:val="20"/>
                    <w:szCs w:val="20"/>
                  </w:rPr>
                  <w:t>Q</w:t>
                </w:r>
                <w:r w:rsidRPr="00291BED">
                  <w:rPr>
                    <w:kern w:val="3"/>
                    <w:sz w:val="20"/>
                    <w:szCs w:val="20"/>
                  </w:rPr>
                  <w:t>ualità dell’insegnamento</w:t>
                </w: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Questionario rivolto agli studenti con indicatori comuni, che riguarderanno l’efficacia della azione didattica.</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Tale questionario sarà anonimo e somministrato in classe dal docente con modalità online e con procedura che sarà presentata in tempo utile. Gli esiti saranno noti al Dirigente che li valuterà per l’eventuale attribuzione della quota del bonus secondo il seguente criterio: </w:t>
                </w:r>
              </w:p>
              <w:p w:rsidR="00291BED" w:rsidRPr="00291BED" w:rsidRDefault="00291BED" w:rsidP="00291BED">
                <w:pPr>
                  <w:widowControl w:val="0"/>
                  <w:suppressAutoHyphens/>
                  <w:autoSpaceDN w:val="0"/>
                  <w:spacing w:after="120"/>
                  <w:textAlignment w:val="baseline"/>
                  <w:rPr>
                    <w:kern w:val="3"/>
                    <w:sz w:val="20"/>
                    <w:szCs w:val="20"/>
                  </w:rPr>
                </w:pPr>
                <m:oMathPara>
                  <m:oMath>
                    <m:r>
                      <w:rPr>
                        <w:rFonts w:ascii="Cambria Math" w:hAnsi="Cambria Math"/>
                        <w:kern w:val="3"/>
                        <w:sz w:val="20"/>
                        <w:szCs w:val="20"/>
                      </w:rPr>
                      <m:t>50≤media≤59</m:t>
                    </m:r>
                  </m:oMath>
                </m:oMathPara>
              </w:p>
              <w:p w:rsidR="00291BED" w:rsidRPr="00291BED" w:rsidRDefault="00291BED" w:rsidP="00291BED">
                <w:pPr>
                  <w:widowControl w:val="0"/>
                  <w:suppressAutoHyphens/>
                  <w:autoSpaceDN w:val="0"/>
                  <w:spacing w:after="120"/>
                  <w:textAlignment w:val="baseline"/>
                  <w:rPr>
                    <w:kern w:val="3"/>
                    <w:sz w:val="20"/>
                    <w:szCs w:val="20"/>
                  </w:rPr>
                </w:pPr>
                <m:oMathPara>
                  <m:oMath>
                    <m:r>
                      <w:rPr>
                        <w:rFonts w:ascii="Cambria Math" w:hAnsi="Cambria Math"/>
                        <w:kern w:val="3"/>
                        <w:sz w:val="20"/>
                        <w:szCs w:val="20"/>
                      </w:rPr>
                      <m:t>60≤media≤69</m:t>
                    </m:r>
                  </m:oMath>
                </m:oMathPara>
              </w:p>
              <w:p w:rsidR="00291BED" w:rsidRPr="00291BED" w:rsidRDefault="00291BED" w:rsidP="00291BED">
                <w:pPr>
                  <w:widowControl w:val="0"/>
                  <w:suppressAutoHyphens/>
                  <w:autoSpaceDN w:val="0"/>
                  <w:spacing w:after="120"/>
                  <w:textAlignment w:val="baseline"/>
                  <w:rPr>
                    <w:kern w:val="3"/>
                    <w:sz w:val="20"/>
                    <w:szCs w:val="20"/>
                  </w:rPr>
                </w:pPr>
                <m:oMathPara>
                  <m:oMath>
                    <m:r>
                      <w:rPr>
                        <w:rFonts w:ascii="Cambria Math" w:hAnsi="Cambria Math"/>
                        <w:kern w:val="3"/>
                        <w:sz w:val="20"/>
                        <w:szCs w:val="20"/>
                      </w:rPr>
                      <m:t>70≤media≤75</m:t>
                    </m:r>
                  </m:oMath>
                </m:oMathPara>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N.B. L’ insegnante di sostegno sarà valutato dall’intera classe.  </w:t>
                </w:r>
              </w:p>
              <w:p w:rsidR="00291BED" w:rsidRPr="00291BED" w:rsidRDefault="00291BED" w:rsidP="00291BED">
                <w:pPr>
                  <w:widowControl w:val="0"/>
                  <w:suppressAutoHyphens/>
                  <w:autoSpaceDN w:val="0"/>
                  <w:spacing w:after="120"/>
                  <w:jc w:val="center"/>
                  <w:textAlignment w:val="baseline"/>
                  <w:rPr>
                    <w:kern w:val="3"/>
                    <w:sz w:val="20"/>
                    <w:szCs w:val="20"/>
                  </w:rPr>
                </w:pPr>
              </w:p>
              <w:p w:rsidR="00291BED" w:rsidRPr="00291BED" w:rsidRDefault="00291BED" w:rsidP="00291BED">
                <w:pPr>
                  <w:widowControl w:val="0"/>
                  <w:suppressAutoHyphens/>
                  <w:autoSpaceDN w:val="0"/>
                  <w:spacing w:after="120"/>
                  <w:jc w:val="center"/>
                  <w:textAlignment w:val="baseline"/>
                  <w:rPr>
                    <w:kern w:val="3"/>
                    <w:sz w:val="20"/>
                    <w:szCs w:val="20"/>
                  </w:rPr>
                </w:pPr>
              </w:p>
              <w:p w:rsidR="00291BED" w:rsidRPr="00291BED" w:rsidRDefault="00291BED" w:rsidP="00291BED">
                <w:pPr>
                  <w:widowControl w:val="0"/>
                  <w:suppressAutoHyphens/>
                  <w:autoSpaceDN w:val="0"/>
                  <w:spacing w:after="120"/>
                  <w:jc w:val="center"/>
                  <w:textAlignment w:val="baseline"/>
                  <w:rPr>
                    <w:kern w:val="3"/>
                    <w:sz w:val="20"/>
                    <w:szCs w:val="20"/>
                  </w:rPr>
                </w:pP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5</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10</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15</w:t>
                </w:r>
              </w:p>
            </w:tc>
          </w:tr>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a-2) Contributo al miglioramento dell’istituzione scolastica</w:t>
                </w: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Partecipazione a corsi e attività di aggiornamento e formazione coerenti con la professione per un minimo di 25 ore totali con attestato. </w:t>
                </w: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15</w:t>
                </w:r>
              </w:p>
            </w:tc>
          </w:tr>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a-3)</w:t>
                </w:r>
                <w:r>
                  <w:rPr>
                    <w:kern w:val="3"/>
                    <w:sz w:val="20"/>
                    <w:szCs w:val="20"/>
                  </w:rPr>
                  <w:t xml:space="preserve"> C</w:t>
                </w:r>
                <w:r w:rsidRPr="00291BED">
                  <w:rPr>
                    <w:kern w:val="3"/>
                    <w:sz w:val="20"/>
                    <w:szCs w:val="20"/>
                  </w:rPr>
                  <w:t>ontributo al successo formativo scolastico degli studenti</w:t>
                </w:r>
              </w:p>
            </w:tc>
            <w:tc>
              <w:tcPr>
                <w:tcW w:w="5300" w:type="dxa"/>
              </w:tcPr>
              <w:p w:rsidR="00291BED" w:rsidRPr="00291BED" w:rsidRDefault="00291BED" w:rsidP="00291BED">
                <w:pPr>
                  <w:widowControl w:val="0"/>
                  <w:suppressAutoHyphens/>
                  <w:autoSpaceDN w:val="0"/>
                  <w:spacing w:after="120"/>
                  <w:ind w:hanging="53"/>
                  <w:textAlignment w:val="baseline"/>
                  <w:rPr>
                    <w:kern w:val="3"/>
                    <w:sz w:val="20"/>
                    <w:szCs w:val="20"/>
                  </w:rPr>
                </w:pPr>
                <w:r w:rsidRPr="00291BED">
                  <w:rPr>
                    <w:kern w:val="3"/>
                    <w:sz w:val="20"/>
                    <w:szCs w:val="20"/>
                  </w:rPr>
                  <w:t xml:space="preserve"> Riconoscimenti, premi e certificazioni ricevuti dagli studenti da parte di Istituzioni ed Enti esterni alla scuola:</w:t>
                </w:r>
              </w:p>
              <w:p w:rsidR="00291BED" w:rsidRPr="00291BED" w:rsidRDefault="00291BED" w:rsidP="00291BED">
                <w:pPr>
                  <w:widowControl w:val="0"/>
                  <w:numPr>
                    <w:ilvl w:val="0"/>
                    <w:numId w:val="2"/>
                  </w:numPr>
                  <w:suppressAutoHyphens/>
                  <w:autoSpaceDN w:val="0"/>
                  <w:spacing w:after="120"/>
                  <w:textAlignment w:val="baseline"/>
                  <w:rPr>
                    <w:kern w:val="3"/>
                    <w:sz w:val="20"/>
                    <w:szCs w:val="20"/>
                  </w:rPr>
                </w:pPr>
                <w:r w:rsidRPr="00291BED">
                  <w:rPr>
                    <w:kern w:val="3"/>
                    <w:sz w:val="20"/>
                    <w:szCs w:val="20"/>
                  </w:rPr>
                  <w:t xml:space="preserve">Concorsi di vario tipo o gare </w:t>
                </w:r>
              </w:p>
              <w:p w:rsidR="00291BED" w:rsidRPr="00291BED" w:rsidRDefault="00291BED" w:rsidP="00291BED">
                <w:pPr>
                  <w:widowControl w:val="0"/>
                  <w:numPr>
                    <w:ilvl w:val="0"/>
                    <w:numId w:val="2"/>
                  </w:numPr>
                  <w:suppressAutoHyphens/>
                  <w:autoSpaceDN w:val="0"/>
                  <w:spacing w:after="120"/>
                  <w:textAlignment w:val="baseline"/>
                  <w:rPr>
                    <w:kern w:val="3"/>
                    <w:sz w:val="20"/>
                    <w:szCs w:val="20"/>
                  </w:rPr>
                </w:pPr>
                <w:r w:rsidRPr="00291BED">
                  <w:rPr>
                    <w:kern w:val="3"/>
                    <w:sz w:val="20"/>
                    <w:szCs w:val="20"/>
                  </w:rPr>
                  <w:t>Certificazioni linguistiche di livello C</w:t>
                </w:r>
                <w:r w:rsidR="00377356">
                  <w:rPr>
                    <w:kern w:val="3"/>
                    <w:sz w:val="20"/>
                    <w:szCs w:val="20"/>
                  </w:rPr>
                  <w:t>2</w:t>
                </w:r>
                <w:r w:rsidRPr="00291BED">
                  <w:rPr>
                    <w:kern w:val="3"/>
                    <w:sz w:val="20"/>
                    <w:szCs w:val="20"/>
                  </w:rPr>
                  <w:t xml:space="preserve"> per la lingua inglese e di livello </w:t>
                </w:r>
                <w:r w:rsidR="00377356">
                  <w:rPr>
                    <w:kern w:val="3"/>
                    <w:sz w:val="20"/>
                    <w:szCs w:val="20"/>
                  </w:rPr>
                  <w:t>C1</w:t>
                </w:r>
                <w:r w:rsidRPr="00291BED">
                  <w:rPr>
                    <w:kern w:val="3"/>
                    <w:sz w:val="20"/>
                    <w:szCs w:val="20"/>
                  </w:rPr>
                  <w:t xml:space="preserve"> per le altre lingue</w:t>
                </w:r>
              </w:p>
              <w:p w:rsidR="00291BED" w:rsidRPr="00291BED" w:rsidRDefault="00291BED" w:rsidP="00291BED">
                <w:pPr>
                  <w:widowControl w:val="0"/>
                  <w:numPr>
                    <w:ilvl w:val="0"/>
                    <w:numId w:val="2"/>
                  </w:numPr>
                  <w:suppressAutoHyphens/>
                  <w:autoSpaceDN w:val="0"/>
                  <w:spacing w:after="120"/>
                  <w:textAlignment w:val="baseline"/>
                  <w:rPr>
                    <w:kern w:val="3"/>
                    <w:sz w:val="20"/>
                    <w:szCs w:val="20"/>
                  </w:rPr>
                </w:pPr>
                <w:r w:rsidRPr="00291BED">
                  <w:rPr>
                    <w:kern w:val="3"/>
                    <w:sz w:val="20"/>
                    <w:szCs w:val="20"/>
                  </w:rPr>
                  <w:t>Premi letterari, artistici</w:t>
                </w:r>
              </w:p>
              <w:p w:rsidR="00291BED" w:rsidRPr="00291BED" w:rsidRDefault="00291BED" w:rsidP="00291BED">
                <w:pPr>
                  <w:widowControl w:val="0"/>
                  <w:suppressAutoHyphens/>
                  <w:autoSpaceDN w:val="0"/>
                  <w:spacing w:after="120"/>
                  <w:ind w:firstLine="34"/>
                  <w:textAlignment w:val="baseline"/>
                  <w:rPr>
                    <w:kern w:val="3"/>
                    <w:sz w:val="20"/>
                    <w:szCs w:val="20"/>
                  </w:rPr>
                </w:pPr>
                <w:r w:rsidRPr="00291BED">
                  <w:rPr>
                    <w:kern w:val="3"/>
                    <w:sz w:val="20"/>
                    <w:szCs w:val="20"/>
                  </w:rPr>
                  <w:t>N.B. Il docente dovrà presentare attestato/i.</w:t>
                </w:r>
              </w:p>
            </w:tc>
            <w:tc>
              <w:tcPr>
                <w:tcW w:w="1524" w:type="dxa"/>
              </w:tcPr>
              <w:p w:rsidR="00291BED" w:rsidRPr="00291BED" w:rsidRDefault="00291BED" w:rsidP="00291BED">
                <w:pPr>
                  <w:widowControl w:val="0"/>
                  <w:suppressAutoHyphens/>
                  <w:autoSpaceDN w:val="0"/>
                  <w:spacing w:after="120"/>
                  <w:ind w:left="175" w:hanging="141"/>
                  <w:textAlignment w:val="baseline"/>
                  <w:rPr>
                    <w:kern w:val="3"/>
                    <w:sz w:val="20"/>
                    <w:szCs w:val="20"/>
                  </w:rPr>
                </w:pPr>
                <w:r w:rsidRPr="00291BED">
                  <w:rPr>
                    <w:kern w:val="3"/>
                    <w:sz w:val="20"/>
                    <w:szCs w:val="20"/>
                  </w:rPr>
                  <w:t>15</w:t>
                </w:r>
              </w:p>
            </w:tc>
          </w:tr>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p>
            </w:tc>
          </w:tr>
          <w:tr w:rsidR="00291BED" w:rsidRPr="00291BED" w:rsidTr="00B76178">
            <w:trPr>
              <w:trHeight w:val="2783"/>
            </w:trPr>
            <w:tc>
              <w:tcPr>
                <w:tcW w:w="303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b)Risultati ottenuti dal docente ( o dal gruppo dei docenti) in relazione al</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b-1)  potenziamento delle competenze degli alunni </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b-2) potenziamento della innovazione didattica e metodologica</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b-3) la collaborazione alla ricerca didattica</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b-4)la documentazione </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b-5) la diffusione delle buone pratiche</w:t>
                </w: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1)</w:t>
                </w:r>
                <w:r>
                  <w:rPr>
                    <w:kern w:val="3"/>
                    <w:sz w:val="20"/>
                    <w:szCs w:val="20"/>
                  </w:rPr>
                  <w:t xml:space="preserve"> </w:t>
                </w:r>
                <w:r w:rsidRPr="00291BED">
                  <w:rPr>
                    <w:kern w:val="3"/>
                    <w:sz w:val="20"/>
                    <w:szCs w:val="20"/>
                  </w:rPr>
                  <w:t>Elaborazione di materiali didattici originali/innovativi, anche in forma multimediale o di manufatto,  validati dal Dipartimento e messi a disposizione di tutti i colleghi.</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2)</w:t>
                </w:r>
                <w:r>
                  <w:rPr>
                    <w:kern w:val="3"/>
                    <w:sz w:val="20"/>
                    <w:szCs w:val="20"/>
                  </w:rPr>
                  <w:t xml:space="preserve"> </w:t>
                </w:r>
                <w:r w:rsidRPr="00291BED">
                  <w:rPr>
                    <w:kern w:val="3"/>
                    <w:sz w:val="20"/>
                    <w:szCs w:val="20"/>
                  </w:rPr>
                  <w:t>Elaborazione collaborativa di prove per classi parallele</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3)</w:t>
                </w:r>
                <w:r>
                  <w:rPr>
                    <w:kern w:val="3"/>
                    <w:sz w:val="20"/>
                    <w:szCs w:val="20"/>
                  </w:rPr>
                  <w:t xml:space="preserve"> </w:t>
                </w:r>
                <w:r w:rsidRPr="00291BED">
                  <w:rPr>
                    <w:kern w:val="3"/>
                    <w:sz w:val="20"/>
                    <w:szCs w:val="20"/>
                  </w:rPr>
                  <w:t>Pubblicazione anche come coautore di libri di testo e/o articoli di didattica su riviste specializzate  a partire dall’anno in corso.</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4)</w:t>
                </w:r>
                <w:r>
                  <w:rPr>
                    <w:kern w:val="3"/>
                    <w:sz w:val="20"/>
                    <w:szCs w:val="20"/>
                  </w:rPr>
                  <w:t xml:space="preserve"> </w:t>
                </w:r>
                <w:r w:rsidRPr="00291BED">
                  <w:rPr>
                    <w:kern w:val="3"/>
                    <w:sz w:val="20"/>
                    <w:szCs w:val="20"/>
                  </w:rPr>
                  <w:t>Docenza in corsi di formazione e aggiornamento incaricati da Enti riconosciuti a partire dall’anno in corso.</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5)</w:t>
                </w:r>
                <w:r>
                  <w:rPr>
                    <w:kern w:val="3"/>
                    <w:sz w:val="20"/>
                    <w:szCs w:val="20"/>
                  </w:rPr>
                  <w:t xml:space="preserve"> </w:t>
                </w:r>
                <w:r w:rsidRPr="00291BED">
                  <w:rPr>
                    <w:kern w:val="3"/>
                    <w:sz w:val="20"/>
                    <w:szCs w:val="20"/>
                  </w:rPr>
                  <w:t>Realizzazione di percorsi di potenziamento non retribuiti, documentati con apposito registro</w:t>
                </w:r>
              </w:p>
              <w:p w:rsidR="00291BED" w:rsidRPr="00291BED" w:rsidRDefault="00291BED" w:rsidP="00291BED">
                <w:pPr>
                  <w:widowControl w:val="0"/>
                  <w:suppressAutoHyphens/>
                  <w:autoSpaceDN w:val="0"/>
                  <w:textAlignment w:val="baseline"/>
                  <w:rPr>
                    <w:kern w:val="3"/>
                    <w:sz w:val="20"/>
                    <w:szCs w:val="20"/>
                  </w:rPr>
                </w:pPr>
              </w:p>
              <w:p w:rsidR="00291BED" w:rsidRPr="00291BED" w:rsidRDefault="00291BED" w:rsidP="00291BED">
                <w:pPr>
                  <w:widowControl w:val="0"/>
                  <w:suppressAutoHyphens/>
                  <w:autoSpaceDN w:val="0"/>
                  <w:textAlignment w:val="baseline"/>
                  <w:rPr>
                    <w:kern w:val="3"/>
                    <w:sz w:val="20"/>
                    <w:szCs w:val="20"/>
                  </w:rPr>
                </w:pPr>
                <w:r w:rsidRPr="00291BED">
                  <w:rPr>
                    <w:kern w:val="3"/>
                    <w:sz w:val="20"/>
                    <w:szCs w:val="20"/>
                  </w:rPr>
                  <w:t>N.B. Il docente dovrà presentare autocertificazione.</w:t>
                </w: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7 punti per ogni punto in elenco per un massimo di 35 punti</w:t>
                </w:r>
              </w:p>
            </w:tc>
          </w:tr>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lastRenderedPageBreak/>
                  <w:t>c-1)</w:t>
                </w:r>
                <w:r>
                  <w:rPr>
                    <w:kern w:val="3"/>
                    <w:sz w:val="20"/>
                    <w:szCs w:val="20"/>
                  </w:rPr>
                  <w:t xml:space="preserve"> </w:t>
                </w:r>
                <w:r w:rsidRPr="00291BED">
                  <w:rPr>
                    <w:kern w:val="3"/>
                    <w:sz w:val="20"/>
                    <w:szCs w:val="20"/>
                  </w:rPr>
                  <w:t xml:space="preserve">Responsabilità assunte  nel coordinamento organizzativo e didattico </w:t>
                </w: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Coordinamento di progetti e attività non finanziate</w:t>
                </w:r>
              </w:p>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10</w:t>
                </w:r>
              </w:p>
            </w:tc>
          </w:tr>
          <w:tr w:rsidR="00291BED" w:rsidRPr="00291BED" w:rsidTr="00B76178">
            <w:tc>
              <w:tcPr>
                <w:tcW w:w="303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c-2) Responsabilità assunte  nella formazione del personale</w:t>
                </w:r>
              </w:p>
            </w:tc>
            <w:tc>
              <w:tcPr>
                <w:tcW w:w="5300"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Docenza in corsi di formazione non retribuiti rivolti a docenti interni o esterni. </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N.B. Il docente dovrà presentare autocertificazione.</w:t>
                </w:r>
              </w:p>
            </w:tc>
            <w:tc>
              <w:tcPr>
                <w:tcW w:w="1524" w:type="dxa"/>
              </w:tcPr>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10</w:t>
                </w:r>
              </w:p>
            </w:tc>
          </w:tr>
        </w:tbl>
        <w:p w:rsidR="00291BED" w:rsidRPr="00291BED" w:rsidRDefault="00291BED" w:rsidP="00291BED">
          <w:pPr>
            <w:widowControl w:val="0"/>
            <w:suppressAutoHyphens/>
            <w:autoSpaceDN w:val="0"/>
            <w:spacing w:after="120"/>
            <w:textAlignment w:val="baseline"/>
            <w:rPr>
              <w:kern w:val="3"/>
              <w:sz w:val="20"/>
              <w:szCs w:val="20"/>
            </w:rPr>
          </w:pP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In base ai punteggi ottenuti verrà stilata una graduatoria . </w:t>
          </w:r>
          <w:r w:rsidR="00672F5C">
            <w:rPr>
              <w:kern w:val="3"/>
              <w:sz w:val="20"/>
              <w:szCs w:val="20"/>
            </w:rPr>
            <w:t>In base alle risorse disponibili, verrà stabilito il numero dei docenti unitamente alle quote da assegnare.</w:t>
          </w:r>
        </w:p>
        <w:p w:rsidR="00291BED" w:rsidRPr="00291BED" w:rsidRDefault="00291BED" w:rsidP="00291BED">
          <w:pPr>
            <w:widowControl w:val="0"/>
            <w:suppressAutoHyphens/>
            <w:autoSpaceDN w:val="0"/>
            <w:spacing w:after="120"/>
            <w:textAlignment w:val="baseline"/>
            <w:rPr>
              <w:kern w:val="3"/>
              <w:sz w:val="20"/>
              <w:szCs w:val="20"/>
            </w:rPr>
          </w:pPr>
          <w:r w:rsidRPr="00291BED">
            <w:rPr>
              <w:kern w:val="3"/>
              <w:sz w:val="20"/>
              <w:szCs w:val="20"/>
            </w:rPr>
            <w:t xml:space="preserve">Per accedere alla eventuale graduatoria è necessario che il docente presenti </w:t>
          </w:r>
          <w:r w:rsidRPr="00291BED">
            <w:rPr>
              <w:b/>
              <w:kern w:val="3"/>
              <w:sz w:val="20"/>
              <w:szCs w:val="20"/>
            </w:rPr>
            <w:t xml:space="preserve">entro il </w:t>
          </w:r>
          <w:r w:rsidR="00672F5C">
            <w:rPr>
              <w:b/>
              <w:kern w:val="3"/>
              <w:sz w:val="20"/>
              <w:szCs w:val="20"/>
            </w:rPr>
            <w:t>20 luglio 2018</w:t>
          </w:r>
          <w:r w:rsidRPr="00291BED">
            <w:rPr>
              <w:kern w:val="3"/>
              <w:sz w:val="20"/>
              <w:szCs w:val="20"/>
            </w:rPr>
            <w:t xml:space="preserve"> la scheda allegata in formato cartaceo con l’indicazione del punteggio acquisito per la validazione del Dirigente Scolastico. </w:t>
          </w:r>
        </w:p>
        <w:p w:rsidR="00291BED" w:rsidRPr="00291BED" w:rsidRDefault="00291BED" w:rsidP="00291BED">
          <w:pPr>
            <w:suppressAutoHyphens/>
            <w:autoSpaceDN w:val="0"/>
            <w:jc w:val="both"/>
            <w:textAlignment w:val="baseline"/>
            <w:rPr>
              <w:kern w:val="3"/>
              <w:sz w:val="22"/>
              <w:szCs w:val="20"/>
            </w:rPr>
          </w:pPr>
        </w:p>
        <w:p w:rsidR="00291BED" w:rsidRPr="00291BED" w:rsidRDefault="00291BED" w:rsidP="00291BED">
          <w:pPr>
            <w:suppressAutoHyphens/>
            <w:autoSpaceDN w:val="0"/>
            <w:jc w:val="both"/>
            <w:textAlignment w:val="baseline"/>
            <w:rPr>
              <w:kern w:val="3"/>
              <w:sz w:val="20"/>
              <w:szCs w:val="20"/>
            </w:rPr>
          </w:pPr>
          <w:r w:rsidRPr="00291BED">
            <w:rPr>
              <w:kern w:val="3"/>
              <w:sz w:val="20"/>
              <w:szCs w:val="20"/>
            </w:rPr>
            <w:t>Il Comitato di Valutazione</w:t>
          </w:r>
        </w:p>
        <w:p w:rsidR="00291BED" w:rsidRPr="00291BED" w:rsidRDefault="00291BED" w:rsidP="00291BED">
          <w:pPr>
            <w:suppressAutoHyphens/>
            <w:autoSpaceDN w:val="0"/>
            <w:jc w:val="both"/>
            <w:textAlignment w:val="baseline"/>
            <w:rPr>
              <w:kern w:val="3"/>
              <w:sz w:val="20"/>
              <w:szCs w:val="20"/>
            </w:rPr>
          </w:pPr>
        </w:p>
        <w:p w:rsidR="00291BED" w:rsidRPr="00291BED" w:rsidRDefault="00291BED" w:rsidP="00291BED">
          <w:pPr>
            <w:suppressAutoHyphens/>
            <w:autoSpaceDN w:val="0"/>
            <w:jc w:val="both"/>
            <w:textAlignment w:val="baseline"/>
            <w:rPr>
              <w:kern w:val="3"/>
              <w:sz w:val="20"/>
              <w:szCs w:val="20"/>
            </w:rPr>
          </w:pPr>
          <w:r w:rsidRPr="00291BED">
            <w:rPr>
              <w:kern w:val="3"/>
              <w:sz w:val="20"/>
              <w:szCs w:val="20"/>
            </w:rPr>
            <w:t>Prof. Tiziano Pierucci</w:t>
          </w:r>
        </w:p>
        <w:p w:rsidR="00291BED" w:rsidRPr="00291BED" w:rsidRDefault="00291BED" w:rsidP="00291BED">
          <w:pPr>
            <w:suppressAutoHyphens/>
            <w:autoSpaceDN w:val="0"/>
            <w:jc w:val="both"/>
            <w:textAlignment w:val="baseline"/>
            <w:rPr>
              <w:kern w:val="3"/>
              <w:sz w:val="20"/>
              <w:szCs w:val="20"/>
            </w:rPr>
          </w:pPr>
          <w:r w:rsidRPr="00291BED">
            <w:rPr>
              <w:kern w:val="3"/>
              <w:sz w:val="20"/>
              <w:szCs w:val="20"/>
            </w:rPr>
            <w:t xml:space="preserve">Prof.ssa Isabella Bianca </w:t>
          </w:r>
          <w:proofErr w:type="spellStart"/>
          <w:r w:rsidRPr="00291BED">
            <w:rPr>
              <w:kern w:val="3"/>
              <w:sz w:val="20"/>
              <w:szCs w:val="20"/>
            </w:rPr>
            <w:t>Berardono</w:t>
          </w:r>
          <w:proofErr w:type="spellEnd"/>
        </w:p>
        <w:p w:rsidR="00291BED" w:rsidRPr="00291BED" w:rsidRDefault="00291BED" w:rsidP="00291BED">
          <w:pPr>
            <w:suppressAutoHyphens/>
            <w:autoSpaceDN w:val="0"/>
            <w:jc w:val="both"/>
            <w:textAlignment w:val="baseline"/>
            <w:rPr>
              <w:kern w:val="3"/>
              <w:sz w:val="20"/>
              <w:szCs w:val="20"/>
            </w:rPr>
          </w:pPr>
          <w:r w:rsidRPr="00291BED">
            <w:rPr>
              <w:kern w:val="3"/>
              <w:sz w:val="20"/>
              <w:szCs w:val="20"/>
            </w:rPr>
            <w:t xml:space="preserve">Prof.ssa Saveria Rita </w:t>
          </w:r>
          <w:proofErr w:type="spellStart"/>
          <w:r w:rsidRPr="00291BED">
            <w:rPr>
              <w:kern w:val="3"/>
              <w:sz w:val="20"/>
              <w:szCs w:val="20"/>
            </w:rPr>
            <w:t>Cuzzocrea</w:t>
          </w:r>
          <w:proofErr w:type="spellEnd"/>
        </w:p>
        <w:p w:rsidR="00291BED" w:rsidRPr="00291BED" w:rsidRDefault="00672F5C" w:rsidP="00291BED">
          <w:pPr>
            <w:suppressAutoHyphens/>
            <w:autoSpaceDN w:val="0"/>
            <w:jc w:val="both"/>
            <w:textAlignment w:val="baseline"/>
            <w:rPr>
              <w:kern w:val="3"/>
              <w:sz w:val="20"/>
              <w:szCs w:val="20"/>
            </w:rPr>
          </w:pPr>
          <w:r>
            <w:rPr>
              <w:kern w:val="3"/>
              <w:sz w:val="20"/>
              <w:szCs w:val="20"/>
            </w:rPr>
            <w:t>Prof.ssa Mirta Santi</w:t>
          </w:r>
        </w:p>
        <w:p w:rsidR="00291BED" w:rsidRPr="00291BED" w:rsidRDefault="00291BED" w:rsidP="00291BED">
          <w:pPr>
            <w:suppressAutoHyphens/>
            <w:autoSpaceDN w:val="0"/>
            <w:jc w:val="both"/>
            <w:textAlignment w:val="baseline"/>
            <w:rPr>
              <w:kern w:val="3"/>
              <w:sz w:val="20"/>
              <w:szCs w:val="20"/>
            </w:rPr>
          </w:pPr>
        </w:p>
        <w:p w:rsidR="006158D3" w:rsidRDefault="000C5177" w:rsidP="006158D3">
          <w:pPr>
            <w:autoSpaceDE w:val="0"/>
            <w:autoSpaceDN w:val="0"/>
            <w:adjustRightInd w:val="0"/>
            <w:ind w:firstLine="567"/>
            <w:rPr>
              <w:rFonts w:ascii="Arial" w:hAnsi="Arial" w:cs="Arial"/>
            </w:rPr>
          </w:pPr>
        </w:p>
      </w:sdtContent>
    </w:sdt>
    <w:p w:rsidR="006158D3" w:rsidRDefault="006158D3" w:rsidP="0082276B">
      <w:pPr>
        <w:autoSpaceDE w:val="0"/>
        <w:autoSpaceDN w:val="0"/>
        <w:adjustRightInd w:val="0"/>
        <w:rPr>
          <w:rFonts w:ascii="Arial" w:hAnsi="Arial" w:cs="Arial"/>
        </w:rPr>
      </w:pPr>
    </w:p>
    <w:p w:rsidR="006158D3" w:rsidRDefault="006158D3" w:rsidP="0082276B">
      <w:pPr>
        <w:autoSpaceDE w:val="0"/>
        <w:autoSpaceDN w:val="0"/>
        <w:adjustRightInd w:val="0"/>
        <w:rPr>
          <w:rFonts w:ascii="Arial" w:hAnsi="Arial" w:cs="Arial"/>
        </w:rPr>
      </w:pPr>
    </w:p>
    <w:p w:rsidR="00C03997" w:rsidRPr="00BE3A83" w:rsidRDefault="00C03997" w:rsidP="0082276B">
      <w:pPr>
        <w:autoSpaceDE w:val="0"/>
        <w:autoSpaceDN w:val="0"/>
        <w:adjustRightInd w:val="0"/>
        <w:rPr>
          <w:rFonts w:ascii="Arial" w:hAnsi="Arial" w:cs="Arial"/>
        </w:rPr>
      </w:pPr>
    </w:p>
    <w:p w:rsidR="0083728C" w:rsidRPr="00BE3A83" w:rsidRDefault="007F3A4D" w:rsidP="007F3A4D">
      <w:pPr>
        <w:ind w:left="5670"/>
        <w:jc w:val="center"/>
        <w:rPr>
          <w:rFonts w:ascii="Arial" w:hAnsi="Arial" w:cs="Arial"/>
          <w:szCs w:val="20"/>
        </w:rPr>
      </w:pPr>
      <w:r w:rsidRPr="00BE3A83">
        <w:rPr>
          <w:rFonts w:ascii="Arial" w:hAnsi="Arial" w:cs="Arial"/>
          <w:szCs w:val="20"/>
        </w:rPr>
        <w:t>f</w:t>
      </w:r>
      <w:r w:rsidR="0083728C" w:rsidRPr="00BE3A83">
        <w:rPr>
          <w:rFonts w:ascii="Arial" w:hAnsi="Arial" w:cs="Arial"/>
          <w:szCs w:val="20"/>
        </w:rPr>
        <w:t>.to</w:t>
      </w:r>
    </w:p>
    <w:p w:rsidR="0083728C" w:rsidRPr="00BE3A83" w:rsidRDefault="007361F2" w:rsidP="007F3A4D">
      <w:pPr>
        <w:ind w:left="5670"/>
        <w:jc w:val="center"/>
        <w:rPr>
          <w:rFonts w:ascii="Arial" w:hAnsi="Arial" w:cs="Arial"/>
          <w:szCs w:val="20"/>
        </w:rPr>
      </w:pPr>
      <w:r>
        <w:rPr>
          <w:rFonts w:ascii="Arial" w:hAnsi="Arial" w:cs="Arial"/>
          <w:szCs w:val="20"/>
        </w:rPr>
        <w:t>Il Dirigente Scolastico</w:t>
      </w:r>
    </w:p>
    <w:p w:rsidR="000B2F8B" w:rsidRDefault="000B2F8B" w:rsidP="007F3A4D">
      <w:pPr>
        <w:autoSpaceDE w:val="0"/>
        <w:autoSpaceDN w:val="0"/>
        <w:adjustRightInd w:val="0"/>
        <w:ind w:left="5670"/>
        <w:jc w:val="center"/>
        <w:rPr>
          <w:rFonts w:ascii="Arial" w:eastAsia="Calibri" w:hAnsi="Arial" w:cs="Arial"/>
          <w:b/>
          <w:i/>
          <w:szCs w:val="20"/>
        </w:rPr>
      </w:pPr>
      <w:r w:rsidRPr="000B2F8B">
        <w:rPr>
          <w:rFonts w:ascii="Arial" w:hAnsi="Arial" w:cs="Arial"/>
          <w:b/>
          <w:i/>
          <w:szCs w:val="20"/>
        </w:rPr>
        <w:t>Prof. Tiziano Pierucci</w:t>
      </w:r>
      <w:r w:rsidRPr="000B2F8B">
        <w:rPr>
          <w:rFonts w:ascii="Arial" w:eastAsia="Calibri" w:hAnsi="Arial" w:cs="Arial"/>
          <w:b/>
          <w:i/>
          <w:szCs w:val="20"/>
        </w:rPr>
        <w:t xml:space="preserve"> </w:t>
      </w:r>
    </w:p>
    <w:p w:rsidR="0083728C" w:rsidRPr="007361F2" w:rsidRDefault="0083728C" w:rsidP="007F3A4D">
      <w:pPr>
        <w:autoSpaceDE w:val="0"/>
        <w:autoSpaceDN w:val="0"/>
        <w:adjustRightInd w:val="0"/>
        <w:ind w:left="5670"/>
        <w:jc w:val="center"/>
        <w:rPr>
          <w:rFonts w:ascii="Arial" w:eastAsia="Calibri" w:hAnsi="Arial" w:cs="Arial"/>
          <w:b/>
          <w:bCs/>
          <w:i/>
          <w:iCs/>
          <w:sz w:val="16"/>
          <w:szCs w:val="16"/>
        </w:rPr>
      </w:pPr>
      <w:r w:rsidRPr="007361F2">
        <w:rPr>
          <w:rFonts w:ascii="Arial" w:eastAsia="Calibri" w:hAnsi="Arial" w:cs="Arial"/>
          <w:b/>
          <w:bCs/>
          <w:i/>
          <w:iCs/>
          <w:sz w:val="16"/>
          <w:szCs w:val="16"/>
        </w:rPr>
        <w:t>“Firma autografa sostituita a mezzo stampa</w:t>
      </w:r>
    </w:p>
    <w:p w:rsidR="00963AEB" w:rsidRPr="007361F2" w:rsidRDefault="0083728C" w:rsidP="007F3A4D">
      <w:pPr>
        <w:ind w:left="5670"/>
        <w:jc w:val="center"/>
        <w:rPr>
          <w:rFonts w:ascii="Arial" w:hAnsi="Arial" w:cs="Arial"/>
          <w:sz w:val="16"/>
          <w:szCs w:val="16"/>
        </w:rPr>
      </w:pPr>
      <w:r w:rsidRPr="007361F2">
        <w:rPr>
          <w:rFonts w:ascii="Arial" w:eastAsia="Calibri" w:hAnsi="Arial" w:cs="Arial"/>
          <w:b/>
          <w:bCs/>
          <w:i/>
          <w:iCs/>
          <w:sz w:val="16"/>
          <w:szCs w:val="16"/>
        </w:rPr>
        <w:t xml:space="preserve">ai sensi dell’art. 3, comma 2, del </w:t>
      </w:r>
      <w:proofErr w:type="spellStart"/>
      <w:r w:rsidRPr="007361F2">
        <w:rPr>
          <w:rFonts w:ascii="Arial" w:eastAsia="Calibri" w:hAnsi="Arial" w:cs="Arial"/>
          <w:b/>
          <w:bCs/>
          <w:i/>
          <w:iCs/>
          <w:sz w:val="16"/>
          <w:szCs w:val="16"/>
        </w:rPr>
        <w:t>D.Lgs.</w:t>
      </w:r>
      <w:proofErr w:type="spellEnd"/>
      <w:r w:rsidRPr="007361F2">
        <w:rPr>
          <w:rFonts w:ascii="Arial" w:eastAsia="Calibri" w:hAnsi="Arial" w:cs="Arial"/>
          <w:b/>
          <w:bCs/>
          <w:i/>
          <w:iCs/>
          <w:sz w:val="16"/>
          <w:szCs w:val="16"/>
        </w:rPr>
        <w:t xml:space="preserve"> 39/93”</w:t>
      </w:r>
    </w:p>
    <w:sectPr w:rsidR="00963AEB" w:rsidRPr="007361F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C0" w:rsidRDefault="001A6EC0" w:rsidP="00A56DF0">
      <w:r>
        <w:separator/>
      </w:r>
    </w:p>
  </w:endnote>
  <w:endnote w:type="continuationSeparator" w:id="0">
    <w:p w:rsidR="001A6EC0" w:rsidRDefault="001A6EC0" w:rsidP="00A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90" w:rsidRDefault="003A6BDA" w:rsidP="00DF5990">
    <w:pPr>
      <w:jc w:val="center"/>
      <w:rPr>
        <w:rFonts w:ascii="Arial" w:hAnsi="Arial" w:cs="Arial"/>
        <w:sz w:val="20"/>
        <w:szCs w:val="20"/>
      </w:rPr>
    </w:pPr>
    <w:r w:rsidRPr="003A6BDA">
      <w:rPr>
        <w:rFonts w:ascii="Arial" w:hAnsi="Arial" w:cs="Arial"/>
        <w:sz w:val="20"/>
        <w:szCs w:val="20"/>
      </w:rPr>
      <w:t xml:space="preserve">e-mail: </w:t>
    </w:r>
    <w:hyperlink r:id="rId1" w:history="1">
      <w:r w:rsidRPr="003A6BDA">
        <w:rPr>
          <w:rStyle w:val="Collegamentoipertestuale"/>
          <w:rFonts w:ascii="Arial" w:hAnsi="Arial" w:cs="Arial"/>
          <w:sz w:val="20"/>
          <w:szCs w:val="20"/>
        </w:rPr>
        <w:t>pois00300c@istruzione.it</w:t>
      </w:r>
    </w:hyperlink>
    <w:r w:rsidRPr="003A6BDA">
      <w:rPr>
        <w:rFonts w:ascii="Arial" w:hAnsi="Arial" w:cs="Arial"/>
        <w:sz w:val="20"/>
        <w:szCs w:val="20"/>
      </w:rPr>
      <w:t xml:space="preserve">  - P.E.C.: </w:t>
    </w:r>
    <w:hyperlink r:id="rId2" w:history="1">
      <w:r w:rsidRPr="003A6BDA">
        <w:rPr>
          <w:rStyle w:val="Collegamentoipertestuale"/>
          <w:rFonts w:ascii="Arial" w:hAnsi="Arial" w:cs="Arial"/>
          <w:sz w:val="20"/>
          <w:szCs w:val="20"/>
        </w:rPr>
        <w:t>pois00300c@pec.istruzione.it</w:t>
      </w:r>
    </w:hyperlink>
    <w:r w:rsidR="00DF5990">
      <w:rPr>
        <w:rFonts w:ascii="Arial" w:hAnsi="Arial" w:cs="Arial"/>
        <w:sz w:val="20"/>
        <w:szCs w:val="20"/>
      </w:rPr>
      <w:t xml:space="preserve">  </w:t>
    </w:r>
    <w:r w:rsidRPr="003A6BDA">
      <w:rPr>
        <w:rFonts w:ascii="Arial" w:hAnsi="Arial" w:cs="Arial"/>
        <w:sz w:val="20"/>
        <w:szCs w:val="20"/>
      </w:rPr>
      <w:t xml:space="preserve">sito web: </w:t>
    </w:r>
    <w:hyperlink r:id="rId3" w:history="1">
      <w:r w:rsidR="00DF5990" w:rsidRPr="00D41AC0">
        <w:rPr>
          <w:rStyle w:val="Collegamentoipertestuale"/>
          <w:rFonts w:ascii="Arial" w:hAnsi="Arial" w:cs="Arial"/>
          <w:sz w:val="20"/>
          <w:szCs w:val="20"/>
        </w:rPr>
        <w:t>www.livi.prato.gov.it</w:t>
      </w:r>
    </w:hyperlink>
  </w:p>
  <w:p w:rsidR="00DF5990" w:rsidRDefault="00DF5990" w:rsidP="00DF5990">
    <w:pPr>
      <w:jc w:val="center"/>
      <w:rPr>
        <w:rFonts w:ascii="Arial" w:hAnsi="Arial" w:cs="Arial"/>
        <w:sz w:val="20"/>
        <w:szCs w:val="20"/>
      </w:rPr>
    </w:pPr>
    <w:r w:rsidRPr="003A6BDA">
      <w:rPr>
        <w:rFonts w:ascii="Arial" w:hAnsi="Arial" w:cs="Arial"/>
        <w:sz w:val="20"/>
        <w:szCs w:val="20"/>
      </w:rPr>
      <w:t>Codice Fiscale: 84007110483 - Codice Univoco Ufficio: UF9WG0</w:t>
    </w:r>
  </w:p>
  <w:p w:rsidR="005757EB" w:rsidRPr="005757EB" w:rsidRDefault="005757EB" w:rsidP="004947D7">
    <w:pPr>
      <w:jc w:val="right"/>
      <w:rPr>
        <w:rFonts w:ascii="Arial" w:hAnsi="Arial" w:cs="Arial"/>
        <w:color w:val="0F243E" w:themeColor="text2" w:themeShade="80"/>
        <w:sz w:val="16"/>
        <w:szCs w:val="16"/>
      </w:rPr>
    </w:pP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sidR="00C03997">
      <w:rPr>
        <w:rFonts w:ascii="Arial" w:hAnsi="Arial" w:cs="Arial"/>
        <w:color w:val="548DD4" w:themeColor="text2" w:themeTint="99"/>
        <w:spacing w:val="60"/>
        <w:sz w:val="16"/>
        <w:szCs w:val="16"/>
      </w:rPr>
      <w:tab/>
    </w:r>
    <w:r w:rsidR="00C03997">
      <w:rPr>
        <w:rFonts w:ascii="Arial" w:hAnsi="Arial" w:cs="Arial"/>
        <w:color w:val="548DD4" w:themeColor="text2" w:themeTint="99"/>
        <w:spacing w:val="60"/>
        <w:sz w:val="16"/>
        <w:szCs w:val="16"/>
      </w:rPr>
      <w:tab/>
    </w:r>
    <w:r w:rsidRPr="005757EB">
      <w:rPr>
        <w:rFonts w:ascii="Arial" w:hAnsi="Arial" w:cs="Arial"/>
        <w:color w:val="548DD4" w:themeColor="text2" w:themeTint="99"/>
        <w:spacing w:val="60"/>
        <w:sz w:val="16"/>
        <w:szCs w:val="16"/>
      </w:rPr>
      <w:t>Pag.</w:t>
    </w:r>
    <w:r w:rsidRPr="005757EB">
      <w:rPr>
        <w:rFonts w:ascii="Arial" w:hAnsi="Arial" w:cs="Arial"/>
        <w:color w:val="548DD4" w:themeColor="text2" w:themeTint="99"/>
        <w:sz w:val="16"/>
        <w:szCs w:val="16"/>
      </w:rPr>
      <w:t xml:space="preserve"> </w:t>
    </w:r>
    <w:r w:rsidRPr="005757EB">
      <w:rPr>
        <w:rFonts w:ascii="Arial" w:hAnsi="Arial" w:cs="Arial"/>
        <w:color w:val="17365D" w:themeColor="text2" w:themeShade="BF"/>
        <w:sz w:val="16"/>
        <w:szCs w:val="16"/>
      </w:rPr>
      <w:fldChar w:fldCharType="begin"/>
    </w:r>
    <w:r w:rsidRPr="005757EB">
      <w:rPr>
        <w:rFonts w:ascii="Arial" w:hAnsi="Arial" w:cs="Arial"/>
        <w:color w:val="17365D" w:themeColor="text2" w:themeShade="BF"/>
        <w:sz w:val="16"/>
        <w:szCs w:val="16"/>
      </w:rPr>
      <w:instrText>PAGE   \* MERGEFORMAT</w:instrText>
    </w:r>
    <w:r w:rsidRPr="005757EB">
      <w:rPr>
        <w:rFonts w:ascii="Arial" w:hAnsi="Arial" w:cs="Arial"/>
        <w:color w:val="17365D" w:themeColor="text2" w:themeShade="BF"/>
        <w:sz w:val="16"/>
        <w:szCs w:val="16"/>
      </w:rPr>
      <w:fldChar w:fldCharType="separate"/>
    </w:r>
    <w:r w:rsidR="000C5177">
      <w:rPr>
        <w:rFonts w:ascii="Arial" w:hAnsi="Arial" w:cs="Arial"/>
        <w:noProof/>
        <w:color w:val="17365D" w:themeColor="text2" w:themeShade="BF"/>
        <w:sz w:val="16"/>
        <w:szCs w:val="16"/>
      </w:rPr>
      <w:t>2</w:t>
    </w:r>
    <w:r w:rsidRPr="005757EB">
      <w:rPr>
        <w:rFonts w:ascii="Arial" w:hAnsi="Arial" w:cs="Arial"/>
        <w:color w:val="17365D" w:themeColor="text2" w:themeShade="BF"/>
        <w:sz w:val="16"/>
        <w:szCs w:val="16"/>
      </w:rPr>
      <w:fldChar w:fldCharType="end"/>
    </w:r>
    <w:r w:rsidRPr="005757EB">
      <w:rPr>
        <w:rFonts w:ascii="Arial" w:hAnsi="Arial" w:cs="Arial"/>
        <w:color w:val="17365D" w:themeColor="text2" w:themeShade="BF"/>
        <w:sz w:val="16"/>
        <w:szCs w:val="16"/>
      </w:rPr>
      <w:t xml:space="preserve"> | </w:t>
    </w:r>
    <w:r w:rsidRPr="005757EB">
      <w:rPr>
        <w:rFonts w:ascii="Arial" w:hAnsi="Arial" w:cs="Arial"/>
        <w:color w:val="17365D" w:themeColor="text2" w:themeShade="BF"/>
        <w:sz w:val="16"/>
        <w:szCs w:val="16"/>
      </w:rPr>
      <w:fldChar w:fldCharType="begin"/>
    </w:r>
    <w:r w:rsidRPr="005757EB">
      <w:rPr>
        <w:rFonts w:ascii="Arial" w:hAnsi="Arial" w:cs="Arial"/>
        <w:color w:val="17365D" w:themeColor="text2" w:themeShade="BF"/>
        <w:sz w:val="16"/>
        <w:szCs w:val="16"/>
      </w:rPr>
      <w:instrText>NUMPAGES  \* Arabic  \* MERGEFORMAT</w:instrText>
    </w:r>
    <w:r w:rsidRPr="005757EB">
      <w:rPr>
        <w:rFonts w:ascii="Arial" w:hAnsi="Arial" w:cs="Arial"/>
        <w:color w:val="17365D" w:themeColor="text2" w:themeShade="BF"/>
        <w:sz w:val="16"/>
        <w:szCs w:val="16"/>
      </w:rPr>
      <w:fldChar w:fldCharType="separate"/>
    </w:r>
    <w:r w:rsidR="000C5177">
      <w:rPr>
        <w:rFonts w:ascii="Arial" w:hAnsi="Arial" w:cs="Arial"/>
        <w:noProof/>
        <w:color w:val="17365D" w:themeColor="text2" w:themeShade="BF"/>
        <w:sz w:val="16"/>
        <w:szCs w:val="16"/>
      </w:rPr>
      <w:t>3</w:t>
    </w:r>
    <w:r w:rsidRPr="005757EB">
      <w:rPr>
        <w:rFonts w:ascii="Arial" w:hAnsi="Arial" w:cs="Arial"/>
        <w:color w:val="17365D" w:themeColor="text2"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C0" w:rsidRDefault="001A6EC0" w:rsidP="00A56DF0">
      <w:r>
        <w:separator/>
      </w:r>
    </w:p>
  </w:footnote>
  <w:footnote w:type="continuationSeparator" w:id="0">
    <w:p w:rsidR="001A6EC0" w:rsidRDefault="001A6EC0" w:rsidP="00A5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18" w:rsidRDefault="007A680E" w:rsidP="000C67FD">
    <w:pPr>
      <w:pStyle w:val="Titolo"/>
      <w:ind w:left="1701" w:right="1700"/>
      <w:rPr>
        <w:rFonts w:ascii="Times New Roman" w:hAnsi="Times New Roman"/>
      </w:rPr>
    </w:pPr>
    <w:r>
      <w:rPr>
        <w:noProof/>
      </w:rPr>
      <w:drawing>
        <wp:anchor distT="0" distB="0" distL="114300" distR="114300" simplePos="0" relativeHeight="251661312" behindDoc="0" locked="0" layoutInCell="1" allowOverlap="1" wp14:anchorId="132CE6A1" wp14:editId="3C9865F0">
          <wp:simplePos x="0" y="0"/>
          <wp:positionH relativeFrom="column">
            <wp:posOffset>5029835</wp:posOffset>
          </wp:positionH>
          <wp:positionV relativeFrom="paragraph">
            <wp:posOffset>-163830</wp:posOffset>
          </wp:positionV>
          <wp:extent cx="1635125" cy="981075"/>
          <wp:effectExtent l="0" t="0" r="3175"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n_2014-2020-300x180.png"/>
                  <pic:cNvPicPr/>
                </pic:nvPicPr>
                <pic:blipFill>
                  <a:blip r:embed="rId1">
                    <a:extLst>
                      <a:ext uri="{28A0092B-C50C-407E-A947-70E740481C1C}">
                        <a14:useLocalDpi xmlns:a14="http://schemas.microsoft.com/office/drawing/2010/main" val="0"/>
                      </a:ext>
                    </a:extLst>
                  </a:blip>
                  <a:stretch>
                    <a:fillRect/>
                  </a:stretch>
                </pic:blipFill>
                <pic:spPr>
                  <a:xfrm>
                    <a:off x="0" y="0"/>
                    <a:ext cx="1635125" cy="981075"/>
                  </a:xfrm>
                  <a:prstGeom prst="rect">
                    <a:avLst/>
                  </a:prstGeom>
                </pic:spPr>
              </pic:pic>
            </a:graphicData>
          </a:graphic>
          <wp14:sizeRelH relativeFrom="page">
            <wp14:pctWidth>0</wp14:pctWidth>
          </wp14:sizeRelH>
          <wp14:sizeRelV relativeFrom="page">
            <wp14:pctHeight>0</wp14:pctHeight>
          </wp14:sizeRelV>
        </wp:anchor>
      </w:drawing>
    </w:r>
    <w:r w:rsidR="00C81DD7">
      <w:rPr>
        <w:noProof/>
      </w:rPr>
      <w:drawing>
        <wp:anchor distT="0" distB="0" distL="114300" distR="114300" simplePos="0" relativeHeight="251659264" behindDoc="1" locked="0" layoutInCell="1" allowOverlap="1" wp14:anchorId="3D8B6B8C" wp14:editId="28A9BF04">
          <wp:simplePos x="0" y="0"/>
          <wp:positionH relativeFrom="page">
            <wp:posOffset>-28575</wp:posOffset>
          </wp:positionH>
          <wp:positionV relativeFrom="paragraph">
            <wp:posOffset>-401955</wp:posOffset>
          </wp:positionV>
          <wp:extent cx="1752600" cy="1284605"/>
          <wp:effectExtent l="0" t="0" r="0" b="0"/>
          <wp:wrapNone/>
          <wp:docPr id="3" name="Immagine 3" descr="C:\Users\sabrina.a\Desktop\logo completo istituto 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rina.a\Desktop\logo completo istituto liv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26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990">
      <w:rPr>
        <w:noProof/>
        <w:sz w:val="20"/>
      </w:rPr>
      <w:drawing>
        <wp:anchor distT="0" distB="0" distL="114300" distR="114300" simplePos="0" relativeHeight="251660288" behindDoc="0" locked="0" layoutInCell="1" allowOverlap="1" wp14:anchorId="1311B82D" wp14:editId="29D340E9">
          <wp:simplePos x="0" y="0"/>
          <wp:positionH relativeFrom="column">
            <wp:posOffset>2743200</wp:posOffset>
          </wp:positionH>
          <wp:positionV relativeFrom="paragraph">
            <wp:posOffset>-35560</wp:posOffset>
          </wp:positionV>
          <wp:extent cx="504825" cy="57150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anchor>
      </w:drawing>
    </w:r>
  </w:p>
  <w:p w:rsidR="00EF02ED" w:rsidRDefault="00EF02ED" w:rsidP="00FF0718">
    <w:pPr>
      <w:pStyle w:val="Sottotitolo"/>
      <w:rPr>
        <w:sz w:val="28"/>
      </w:rPr>
    </w:pPr>
  </w:p>
  <w:p w:rsidR="00EF02ED" w:rsidRDefault="00EF02ED" w:rsidP="00FF0718">
    <w:pPr>
      <w:pStyle w:val="Sottotitolo"/>
      <w:rPr>
        <w:sz w:val="28"/>
      </w:rPr>
    </w:pPr>
  </w:p>
  <w:p w:rsidR="00FF0718" w:rsidRPr="00DF5990" w:rsidRDefault="00FF0718" w:rsidP="000C67FD">
    <w:pPr>
      <w:pStyle w:val="Sottotitolo"/>
      <w:ind w:left="1701" w:right="1700"/>
      <w:rPr>
        <w:rFonts w:ascii="Arial" w:hAnsi="Arial" w:cs="Arial"/>
      </w:rPr>
    </w:pPr>
    <w:r w:rsidRPr="00DF5990">
      <w:rPr>
        <w:rFonts w:ascii="Arial" w:hAnsi="Arial" w:cs="Arial"/>
      </w:rPr>
      <w:t>ISTITUTO D'ISTRUZIONE SUPERIORE “CARLO LIVI”</w:t>
    </w:r>
  </w:p>
  <w:p w:rsidR="00DF5990" w:rsidRDefault="00FF0718" w:rsidP="000C67FD">
    <w:pPr>
      <w:ind w:left="1701" w:right="1700"/>
      <w:jc w:val="center"/>
      <w:rPr>
        <w:rFonts w:ascii="Arial" w:hAnsi="Arial" w:cs="Arial"/>
        <w:sz w:val="22"/>
      </w:rPr>
    </w:pPr>
    <w:r w:rsidRPr="00DF5990">
      <w:rPr>
        <w:rFonts w:ascii="Arial" w:hAnsi="Arial" w:cs="Arial"/>
        <w:sz w:val="22"/>
      </w:rPr>
      <w:t>Liceo Scientifico/Linguistico: via Marini n. 9 – 59100 Prato</w:t>
    </w:r>
  </w:p>
  <w:p w:rsidR="00FF0718" w:rsidRPr="00DF5990" w:rsidRDefault="00FF0718" w:rsidP="000C67FD">
    <w:pPr>
      <w:ind w:left="1701" w:right="1700"/>
      <w:jc w:val="center"/>
      <w:rPr>
        <w:rFonts w:ascii="Arial" w:hAnsi="Arial" w:cs="Arial"/>
        <w:sz w:val="22"/>
      </w:rPr>
    </w:pPr>
    <w:r w:rsidRPr="00DF5990">
      <w:rPr>
        <w:rFonts w:ascii="Arial" w:hAnsi="Arial" w:cs="Arial"/>
        <w:sz w:val="22"/>
      </w:rPr>
      <w:t>Tel. 0574/42166 – Fax 0574/607065</w:t>
    </w:r>
  </w:p>
  <w:p w:rsidR="00DF5990" w:rsidRDefault="00FF0718" w:rsidP="000C67FD">
    <w:pPr>
      <w:ind w:left="1701" w:right="1700"/>
      <w:jc w:val="center"/>
      <w:rPr>
        <w:rFonts w:ascii="Arial" w:hAnsi="Arial" w:cs="Arial"/>
        <w:sz w:val="22"/>
      </w:rPr>
    </w:pPr>
    <w:r w:rsidRPr="00DF5990">
      <w:rPr>
        <w:rFonts w:ascii="Arial" w:hAnsi="Arial" w:cs="Arial"/>
        <w:sz w:val="22"/>
      </w:rPr>
      <w:t>Liceo Artistico: via Maroncelli</w:t>
    </w:r>
    <w:r w:rsidR="00E512A3" w:rsidRPr="00DF5990">
      <w:rPr>
        <w:rFonts w:ascii="Arial" w:hAnsi="Arial" w:cs="Arial"/>
        <w:sz w:val="22"/>
      </w:rPr>
      <w:t xml:space="preserve"> n. 33</w:t>
    </w:r>
    <w:r w:rsidR="003A6BDA" w:rsidRPr="00DF5990">
      <w:rPr>
        <w:rFonts w:ascii="Arial" w:hAnsi="Arial" w:cs="Arial"/>
        <w:sz w:val="22"/>
      </w:rPr>
      <w:t xml:space="preserve"> - 59013 Montemurlo (PO)</w:t>
    </w:r>
  </w:p>
  <w:p w:rsidR="003A6BDA" w:rsidRPr="00DF5990" w:rsidRDefault="003A6BDA" w:rsidP="000C67FD">
    <w:pPr>
      <w:ind w:left="1701" w:right="1700"/>
      <w:jc w:val="center"/>
      <w:rPr>
        <w:rFonts w:ascii="Arial" w:hAnsi="Arial" w:cs="Arial"/>
        <w:sz w:val="22"/>
      </w:rPr>
    </w:pPr>
    <w:r w:rsidRPr="00DF5990">
      <w:rPr>
        <w:rFonts w:ascii="Arial" w:hAnsi="Arial" w:cs="Arial"/>
        <w:sz w:val="22"/>
      </w:rPr>
      <w:t>Tel. 0574/683312 – Fax 0574/ 689194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5FEB"/>
    <w:multiLevelType w:val="hybridMultilevel"/>
    <w:tmpl w:val="3BD01236"/>
    <w:lvl w:ilvl="0" w:tplc="8FE49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1B7FDA"/>
    <w:multiLevelType w:val="hybridMultilevel"/>
    <w:tmpl w:val="4D90F30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ED"/>
    <w:rsid w:val="00076C64"/>
    <w:rsid w:val="00092B56"/>
    <w:rsid w:val="00097955"/>
    <w:rsid w:val="000B2A5A"/>
    <w:rsid w:val="000B2F8B"/>
    <w:rsid w:val="000C5177"/>
    <w:rsid w:val="000C67FD"/>
    <w:rsid w:val="00134C54"/>
    <w:rsid w:val="001420AB"/>
    <w:rsid w:val="00142AC7"/>
    <w:rsid w:val="0015087A"/>
    <w:rsid w:val="0017737A"/>
    <w:rsid w:val="00197607"/>
    <w:rsid w:val="001A6EC0"/>
    <w:rsid w:val="001C0362"/>
    <w:rsid w:val="001C48CA"/>
    <w:rsid w:val="001D7D39"/>
    <w:rsid w:val="001E2161"/>
    <w:rsid w:val="001F73C8"/>
    <w:rsid w:val="002033AB"/>
    <w:rsid w:val="00224CCF"/>
    <w:rsid w:val="00291BED"/>
    <w:rsid w:val="00355715"/>
    <w:rsid w:val="00370B83"/>
    <w:rsid w:val="00377356"/>
    <w:rsid w:val="00397E19"/>
    <w:rsid w:val="003A6BDA"/>
    <w:rsid w:val="003F25E1"/>
    <w:rsid w:val="004947D7"/>
    <w:rsid w:val="004E7F1F"/>
    <w:rsid w:val="00530B87"/>
    <w:rsid w:val="00537711"/>
    <w:rsid w:val="005757EB"/>
    <w:rsid w:val="00590B52"/>
    <w:rsid w:val="005F64E4"/>
    <w:rsid w:val="006027FB"/>
    <w:rsid w:val="006158D3"/>
    <w:rsid w:val="006541F7"/>
    <w:rsid w:val="00655F5D"/>
    <w:rsid w:val="00667A75"/>
    <w:rsid w:val="00672F5C"/>
    <w:rsid w:val="006D1AEB"/>
    <w:rsid w:val="006F25BD"/>
    <w:rsid w:val="007361F2"/>
    <w:rsid w:val="00761D24"/>
    <w:rsid w:val="0078388E"/>
    <w:rsid w:val="007A680E"/>
    <w:rsid w:val="007F3A4D"/>
    <w:rsid w:val="00801C08"/>
    <w:rsid w:val="00820A8C"/>
    <w:rsid w:val="0082276B"/>
    <w:rsid w:val="0083728C"/>
    <w:rsid w:val="00857F9E"/>
    <w:rsid w:val="008B4D26"/>
    <w:rsid w:val="008F4B57"/>
    <w:rsid w:val="00957443"/>
    <w:rsid w:val="0096279B"/>
    <w:rsid w:val="00963AEB"/>
    <w:rsid w:val="009A33EA"/>
    <w:rsid w:val="009B33FA"/>
    <w:rsid w:val="009D11A8"/>
    <w:rsid w:val="00A0514F"/>
    <w:rsid w:val="00A47A02"/>
    <w:rsid w:val="00A569A3"/>
    <w:rsid w:val="00A56DF0"/>
    <w:rsid w:val="00A663AF"/>
    <w:rsid w:val="00A828A9"/>
    <w:rsid w:val="00A87BAA"/>
    <w:rsid w:val="00B0382D"/>
    <w:rsid w:val="00B8543A"/>
    <w:rsid w:val="00BA3764"/>
    <w:rsid w:val="00BB62A5"/>
    <w:rsid w:val="00BB71E5"/>
    <w:rsid w:val="00BB7899"/>
    <w:rsid w:val="00BE3A83"/>
    <w:rsid w:val="00C03997"/>
    <w:rsid w:val="00C05F5D"/>
    <w:rsid w:val="00C06391"/>
    <w:rsid w:val="00C81DD7"/>
    <w:rsid w:val="00CA5248"/>
    <w:rsid w:val="00DD4F30"/>
    <w:rsid w:val="00DE7CCD"/>
    <w:rsid w:val="00DF5990"/>
    <w:rsid w:val="00E076F5"/>
    <w:rsid w:val="00E07E93"/>
    <w:rsid w:val="00E327C0"/>
    <w:rsid w:val="00E512A3"/>
    <w:rsid w:val="00E61B40"/>
    <w:rsid w:val="00E8047F"/>
    <w:rsid w:val="00EA222D"/>
    <w:rsid w:val="00EE5C30"/>
    <w:rsid w:val="00EF02ED"/>
    <w:rsid w:val="00F136F6"/>
    <w:rsid w:val="00FF0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8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276B"/>
    <w:pPr>
      <w:keepNext/>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828A9"/>
    <w:rPr>
      <w:color w:val="0000FF"/>
      <w:u w:val="single"/>
    </w:rPr>
  </w:style>
  <w:style w:type="paragraph" w:styleId="Titolo">
    <w:name w:val="Title"/>
    <w:basedOn w:val="Normale"/>
    <w:link w:val="TitoloCarattere"/>
    <w:qFormat/>
    <w:rsid w:val="00A828A9"/>
    <w:pPr>
      <w:jc w:val="center"/>
    </w:pPr>
    <w:rPr>
      <w:rFonts w:ascii="Lucida Calligraphy" w:hAnsi="Lucida Calligraphy"/>
      <w:sz w:val="28"/>
      <w:szCs w:val="20"/>
    </w:rPr>
  </w:style>
  <w:style w:type="character" w:customStyle="1" w:styleId="TitoloCarattere">
    <w:name w:val="Titolo Carattere"/>
    <w:basedOn w:val="Carpredefinitoparagrafo"/>
    <w:link w:val="Titolo"/>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basedOn w:val="Carpredefinitoparagrafo"/>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basedOn w:val="Carpredefinitoparagrafo"/>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basedOn w:val="Carpredefinitoparagrafo"/>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3764"/>
    <w:rPr>
      <w:b/>
      <w:bCs/>
    </w:rPr>
  </w:style>
  <w:style w:type="paragraph" w:styleId="Paragrafoelenco">
    <w:name w:val="List Paragraph"/>
    <w:basedOn w:val="Normale"/>
    <w:uiPriority w:val="34"/>
    <w:qFormat/>
    <w:rsid w:val="00BB71E5"/>
    <w:pPr>
      <w:ind w:left="720"/>
      <w:contextualSpacing/>
    </w:pPr>
  </w:style>
  <w:style w:type="character" w:styleId="Testosegnaposto">
    <w:name w:val="Placeholder Text"/>
    <w:basedOn w:val="Carpredefinitoparagrafo"/>
    <w:uiPriority w:val="99"/>
    <w:semiHidden/>
    <w:rsid w:val="00DF5990"/>
    <w:rPr>
      <w:color w:val="808080"/>
    </w:rPr>
  </w:style>
  <w:style w:type="paragraph" w:customStyle="1" w:styleId="Textbody">
    <w:name w:val="Text body"/>
    <w:basedOn w:val="Normale"/>
    <w:rsid w:val="00291BED"/>
    <w:pPr>
      <w:suppressAutoHyphens/>
      <w:autoSpaceDN w:val="0"/>
      <w:jc w:val="both"/>
      <w:textAlignment w:val="baseline"/>
    </w:pPr>
    <w:rPr>
      <w:kern w:val="3"/>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8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276B"/>
    <w:pPr>
      <w:keepNext/>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828A9"/>
    <w:rPr>
      <w:color w:val="0000FF"/>
      <w:u w:val="single"/>
    </w:rPr>
  </w:style>
  <w:style w:type="paragraph" w:styleId="Titolo">
    <w:name w:val="Title"/>
    <w:basedOn w:val="Normale"/>
    <w:link w:val="TitoloCarattere"/>
    <w:qFormat/>
    <w:rsid w:val="00A828A9"/>
    <w:pPr>
      <w:jc w:val="center"/>
    </w:pPr>
    <w:rPr>
      <w:rFonts w:ascii="Lucida Calligraphy" w:hAnsi="Lucida Calligraphy"/>
      <w:sz w:val="28"/>
      <w:szCs w:val="20"/>
    </w:rPr>
  </w:style>
  <w:style w:type="character" w:customStyle="1" w:styleId="TitoloCarattere">
    <w:name w:val="Titolo Carattere"/>
    <w:basedOn w:val="Carpredefinitoparagrafo"/>
    <w:link w:val="Titolo"/>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basedOn w:val="Carpredefinitoparagrafo"/>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basedOn w:val="Carpredefinitoparagrafo"/>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basedOn w:val="Carpredefinitoparagrafo"/>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3764"/>
    <w:rPr>
      <w:b/>
      <w:bCs/>
    </w:rPr>
  </w:style>
  <w:style w:type="paragraph" w:styleId="Paragrafoelenco">
    <w:name w:val="List Paragraph"/>
    <w:basedOn w:val="Normale"/>
    <w:uiPriority w:val="34"/>
    <w:qFormat/>
    <w:rsid w:val="00BB71E5"/>
    <w:pPr>
      <w:ind w:left="720"/>
      <w:contextualSpacing/>
    </w:pPr>
  </w:style>
  <w:style w:type="character" w:styleId="Testosegnaposto">
    <w:name w:val="Placeholder Text"/>
    <w:basedOn w:val="Carpredefinitoparagrafo"/>
    <w:uiPriority w:val="99"/>
    <w:semiHidden/>
    <w:rsid w:val="00DF5990"/>
    <w:rPr>
      <w:color w:val="808080"/>
    </w:rPr>
  </w:style>
  <w:style w:type="paragraph" w:customStyle="1" w:styleId="Textbody">
    <w:name w:val="Text body"/>
    <w:basedOn w:val="Normale"/>
    <w:rsid w:val="00291BED"/>
    <w:pPr>
      <w:suppressAutoHyphens/>
      <w:autoSpaceDN w:val="0"/>
      <w:jc w:val="both"/>
      <w:textAlignment w:val="baseline"/>
    </w:pPr>
    <w:rPr>
      <w:kern w:val="3"/>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4311">
      <w:bodyDiv w:val="1"/>
      <w:marLeft w:val="0"/>
      <w:marRight w:val="0"/>
      <w:marTop w:val="0"/>
      <w:marBottom w:val="0"/>
      <w:divBdr>
        <w:top w:val="none" w:sz="0" w:space="0" w:color="auto"/>
        <w:left w:val="none" w:sz="0" w:space="0" w:color="auto"/>
        <w:bottom w:val="none" w:sz="0" w:space="0" w:color="auto"/>
        <w:right w:val="none" w:sz="0" w:space="0" w:color="auto"/>
      </w:divBdr>
    </w:div>
    <w:div w:id="14012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ivi.prato.gov.it" TargetMode="External"/><Relationship Id="rId2" Type="http://schemas.openxmlformats.org/officeDocument/2006/relationships/hyperlink" Target="mailto:pois00300c@pec.istruzione.it" TargetMode="External"/><Relationship Id="rId1" Type="http://schemas.openxmlformats.org/officeDocument/2006/relationships/hyperlink" Target="mailto:pois00300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ide\Desktop\modello%20comunicazioni%202016_p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231B3DF2234D3D8FF2FE6BC243D03A"/>
        <w:category>
          <w:name w:val="Generale"/>
          <w:gallery w:val="placeholder"/>
        </w:category>
        <w:types>
          <w:type w:val="bbPlcHdr"/>
        </w:types>
        <w:behaviors>
          <w:behavior w:val="content"/>
        </w:behaviors>
        <w:guid w:val="{AF45093F-5B4A-47A8-B660-D437DF4955A0}"/>
      </w:docPartPr>
      <w:docPartBody>
        <w:p w:rsidR="006876B5" w:rsidRDefault="000C1072">
          <w:pPr>
            <w:pStyle w:val="8F231B3DF2234D3D8FF2FE6BC243D03A"/>
          </w:pPr>
          <w:r w:rsidRPr="00C81DD7">
            <w:rPr>
              <w:rStyle w:val="Testosegnaposto"/>
              <w:rFonts w:ascii="Arial" w:eastAsiaTheme="minorHAnsi" w:hAnsi="Arial" w:cs="Arial"/>
            </w:rPr>
            <w:t>Fare clic qui per immettere una data.</w:t>
          </w:r>
        </w:p>
      </w:docPartBody>
    </w:docPart>
    <w:docPart>
      <w:docPartPr>
        <w:name w:val="C8986DE04CBF42B091CDD8BBEB6208CF"/>
        <w:category>
          <w:name w:val="Generale"/>
          <w:gallery w:val="placeholder"/>
        </w:category>
        <w:types>
          <w:type w:val="bbPlcHdr"/>
        </w:types>
        <w:behaviors>
          <w:behavior w:val="content"/>
        </w:behaviors>
        <w:guid w:val="{14C17B6D-0158-47FB-BD27-5BDB7B9B3AB3}"/>
      </w:docPartPr>
      <w:docPartBody>
        <w:p w:rsidR="006876B5" w:rsidRDefault="000C1072">
          <w:pPr>
            <w:pStyle w:val="C8986DE04CBF42B091CDD8BBEB6208CF"/>
          </w:pPr>
          <w:r w:rsidRPr="00EE0115">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72"/>
    <w:rsid w:val="000C1072"/>
    <w:rsid w:val="002C6206"/>
    <w:rsid w:val="00673E05"/>
    <w:rsid w:val="0068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8F231B3DF2234D3D8FF2FE6BC243D03A">
    <w:name w:val="8F231B3DF2234D3D8FF2FE6BC243D03A"/>
  </w:style>
  <w:style w:type="paragraph" w:customStyle="1" w:styleId="817439473BDE4023AECDC80579210CDC">
    <w:name w:val="817439473BDE4023AECDC80579210CDC"/>
  </w:style>
  <w:style w:type="paragraph" w:customStyle="1" w:styleId="C8986DE04CBF42B091CDD8BBEB6208CF">
    <w:name w:val="C8986DE04CBF42B091CDD8BBEB6208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8F231B3DF2234D3D8FF2FE6BC243D03A">
    <w:name w:val="8F231B3DF2234D3D8FF2FE6BC243D03A"/>
  </w:style>
  <w:style w:type="paragraph" w:customStyle="1" w:styleId="817439473BDE4023AECDC80579210CDC">
    <w:name w:val="817439473BDE4023AECDC80579210CDC"/>
  </w:style>
  <w:style w:type="paragraph" w:customStyle="1" w:styleId="C8986DE04CBF42B091CDD8BBEB6208CF">
    <w:name w:val="C8986DE04CBF42B091CDD8BBEB620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F289-0208-4864-8277-0268EBB3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comunicazioni 2016_pon</Template>
  <TotalTime>142</TotalTime>
  <Pages>3</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Laura Pacetti</cp:lastModifiedBy>
  <cp:revision>12</cp:revision>
  <cp:lastPrinted>2018-02-26T09:31:00Z</cp:lastPrinted>
  <dcterms:created xsi:type="dcterms:W3CDTF">2017-03-17T10:00:00Z</dcterms:created>
  <dcterms:modified xsi:type="dcterms:W3CDTF">2018-02-26T09:31:00Z</dcterms:modified>
</cp:coreProperties>
</file>